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7D653" w14:textId="77777777" w:rsidR="008B0AA6" w:rsidRPr="00AD75DC" w:rsidRDefault="008B0AA6" w:rsidP="009B2CD7">
      <w:pPr>
        <w:widowControl w:val="0"/>
        <w:autoSpaceDE w:val="0"/>
        <w:autoSpaceDN w:val="0"/>
        <w:spacing w:before="86"/>
        <w:ind w:left="492" w:right="494"/>
        <w:jc w:val="both"/>
        <w:rPr>
          <w:rFonts w:ascii="Garamond" w:hAnsi="Garamond"/>
          <w:b/>
          <w:bCs/>
          <w:sz w:val="32"/>
          <w:szCs w:val="32"/>
          <w:u w:color="000000"/>
          <w:lang w:eastAsia="en-US"/>
        </w:rPr>
      </w:pPr>
      <w:r w:rsidRPr="00AD75DC">
        <w:rPr>
          <w:rFonts w:ascii="Garamond" w:hAnsi="Garamond"/>
          <w:b/>
          <w:bCs/>
          <w:sz w:val="32"/>
          <w:szCs w:val="32"/>
          <w:u w:val="thick" w:color="000000"/>
          <w:lang w:eastAsia="en-US"/>
        </w:rPr>
        <w:t>SCHEDA</w:t>
      </w:r>
      <w:r w:rsidRPr="00AD75DC">
        <w:rPr>
          <w:rFonts w:ascii="Garamond" w:hAnsi="Garamond"/>
          <w:b/>
          <w:bCs/>
          <w:spacing w:val="-5"/>
          <w:sz w:val="32"/>
          <w:szCs w:val="32"/>
          <w:u w:val="thick" w:color="000000"/>
          <w:lang w:eastAsia="en-US"/>
        </w:rPr>
        <w:t xml:space="preserve"> </w:t>
      </w:r>
      <w:r w:rsidRPr="00AD75DC">
        <w:rPr>
          <w:rFonts w:ascii="Garamond" w:hAnsi="Garamond"/>
          <w:b/>
          <w:bCs/>
          <w:sz w:val="32"/>
          <w:szCs w:val="32"/>
          <w:u w:val="thick" w:color="000000"/>
          <w:lang w:eastAsia="en-US"/>
        </w:rPr>
        <w:t>SINTETICA</w:t>
      </w:r>
      <w:r w:rsidRPr="00AD75DC">
        <w:rPr>
          <w:rFonts w:ascii="Garamond" w:hAnsi="Garamond"/>
          <w:b/>
          <w:bCs/>
          <w:spacing w:val="-2"/>
          <w:sz w:val="32"/>
          <w:szCs w:val="32"/>
          <w:u w:val="thick" w:color="000000"/>
          <w:lang w:eastAsia="en-US"/>
        </w:rPr>
        <w:t xml:space="preserve"> </w:t>
      </w:r>
      <w:r w:rsidRPr="00AD75DC">
        <w:rPr>
          <w:rFonts w:ascii="Garamond" w:hAnsi="Garamond"/>
          <w:b/>
          <w:bCs/>
          <w:sz w:val="32"/>
          <w:szCs w:val="32"/>
          <w:u w:val="thick" w:color="000000"/>
          <w:lang w:eastAsia="en-US"/>
        </w:rPr>
        <w:t>RIEPILOGATIVA</w:t>
      </w:r>
    </w:p>
    <w:p w14:paraId="0075F184" w14:textId="77777777" w:rsidR="008B0AA6" w:rsidRPr="00AD75DC" w:rsidRDefault="008B0AA6" w:rsidP="008B0AA6">
      <w:pPr>
        <w:widowControl w:val="0"/>
        <w:autoSpaceDE w:val="0"/>
        <w:autoSpaceDN w:val="0"/>
        <w:spacing w:before="10"/>
        <w:rPr>
          <w:rFonts w:ascii="Garamond" w:hAnsi="Garamond"/>
          <w:b/>
          <w:sz w:val="23"/>
          <w:szCs w:val="22"/>
          <w:lang w:eastAsia="en-US"/>
        </w:rPr>
      </w:pPr>
    </w:p>
    <w:p w14:paraId="47BF13BE" w14:textId="77777777" w:rsidR="008B0AA6" w:rsidRPr="00AD75DC" w:rsidRDefault="008B0AA6" w:rsidP="008B0AA6">
      <w:pPr>
        <w:widowControl w:val="0"/>
        <w:autoSpaceDE w:val="0"/>
        <w:autoSpaceDN w:val="0"/>
        <w:spacing w:before="10"/>
        <w:jc w:val="both"/>
        <w:rPr>
          <w:rFonts w:ascii="Garamond" w:hAnsi="Garamond" w:cstheme="minorHAnsi"/>
          <w:b/>
          <w:lang w:eastAsia="en-US"/>
        </w:rPr>
      </w:pPr>
      <w:r w:rsidRPr="00AD75DC">
        <w:rPr>
          <w:rFonts w:ascii="Garamond" w:hAnsi="Garamond" w:cstheme="minorHAnsi"/>
          <w:b/>
          <w:lang w:eastAsia="en-US"/>
        </w:rPr>
        <w:t xml:space="preserve">Fornitura suture chirurgiche per un periodo di 48 mesi per gli Enti del SSR della Regione Marche (Gara </w:t>
      </w:r>
      <w:proofErr w:type="spellStart"/>
      <w:r w:rsidRPr="00AD75DC">
        <w:rPr>
          <w:rFonts w:ascii="Garamond" w:hAnsi="Garamond" w:cstheme="minorHAnsi"/>
          <w:b/>
          <w:lang w:eastAsia="en-US"/>
        </w:rPr>
        <w:t>Simog</w:t>
      </w:r>
      <w:proofErr w:type="spellEnd"/>
      <w:r w:rsidRPr="00AD75DC">
        <w:rPr>
          <w:rFonts w:ascii="Garamond" w:hAnsi="Garamond" w:cstheme="minorHAnsi"/>
          <w:b/>
          <w:lang w:eastAsia="en-US"/>
        </w:rPr>
        <w:t xml:space="preserve"> ESTAR n. 7642147 – Determinazione di aggiudicazione</w:t>
      </w:r>
      <w:r>
        <w:rPr>
          <w:rFonts w:ascii="Garamond" w:hAnsi="Garamond" w:cstheme="minorHAnsi"/>
          <w:b/>
          <w:lang w:eastAsia="en-US"/>
        </w:rPr>
        <w:t xml:space="preserve"> ESTAR n. 2020 del 21/12/2021 - </w:t>
      </w:r>
      <w:r w:rsidRPr="00AD75DC">
        <w:rPr>
          <w:rFonts w:ascii="Garamond" w:hAnsi="Garamond" w:cstheme="minorHAnsi"/>
          <w:b/>
          <w:lang w:eastAsia="en-US"/>
        </w:rPr>
        <w:t>Decreto SUAM – Soggetto Aggregatore n. 8 del 09/03/2022 di presa d’atto aggiudicazione)</w:t>
      </w:r>
    </w:p>
    <w:p w14:paraId="0865421C" w14:textId="77777777" w:rsidR="008B0AA6" w:rsidRPr="00AD75DC" w:rsidRDefault="008B0AA6" w:rsidP="008B0AA6">
      <w:pPr>
        <w:widowControl w:val="0"/>
        <w:autoSpaceDE w:val="0"/>
        <w:autoSpaceDN w:val="0"/>
        <w:spacing w:before="10"/>
        <w:rPr>
          <w:rFonts w:ascii="Garamond" w:hAnsi="Garamond"/>
          <w:sz w:val="29"/>
          <w:szCs w:val="22"/>
          <w:lang w:eastAsia="en-US"/>
        </w:rPr>
      </w:pPr>
    </w:p>
    <w:tbl>
      <w:tblPr>
        <w:tblStyle w:val="TableNormal"/>
        <w:tblW w:w="993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5547"/>
      </w:tblGrid>
      <w:tr w:rsidR="008B0AA6" w:rsidRPr="00AD75DC" w14:paraId="7562C47D" w14:textId="77777777" w:rsidTr="00766D67">
        <w:trPr>
          <w:trHeight w:val="340"/>
        </w:trPr>
        <w:tc>
          <w:tcPr>
            <w:tcW w:w="4391" w:type="dxa"/>
          </w:tcPr>
          <w:p w14:paraId="2FA5E232" w14:textId="77777777" w:rsidR="008B0AA6" w:rsidRPr="00AD75DC" w:rsidRDefault="008B0AA6" w:rsidP="00766D67">
            <w:pPr>
              <w:spacing w:line="251" w:lineRule="exact"/>
              <w:ind w:left="110"/>
              <w:rPr>
                <w:rFonts w:ascii="Garamond" w:hAnsi="Garamond"/>
                <w:b/>
                <w:sz w:val="22"/>
                <w:szCs w:val="22"/>
              </w:rPr>
            </w:pPr>
            <w:r w:rsidRPr="00AD75DC">
              <w:rPr>
                <w:rFonts w:ascii="Garamond" w:hAnsi="Garamond"/>
                <w:b/>
                <w:sz w:val="22"/>
                <w:szCs w:val="22"/>
              </w:rPr>
              <w:t>RIFERIMENTO</w:t>
            </w:r>
            <w:r w:rsidRPr="00AD75DC">
              <w:rPr>
                <w:rFonts w:ascii="Garamond" w:hAnsi="Garamond"/>
                <w:b/>
                <w:spacing w:val="-3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b/>
                <w:sz w:val="22"/>
                <w:szCs w:val="22"/>
              </w:rPr>
              <w:t>NORMATIVO</w:t>
            </w:r>
          </w:p>
        </w:tc>
        <w:tc>
          <w:tcPr>
            <w:tcW w:w="5547" w:type="dxa"/>
            <w:shd w:val="clear" w:color="auto" w:fill="auto"/>
          </w:tcPr>
          <w:p w14:paraId="09E37095" w14:textId="77777777" w:rsidR="008B0AA6" w:rsidRPr="00AD75DC" w:rsidRDefault="008B0AA6" w:rsidP="00175A9F">
            <w:pPr>
              <w:spacing w:line="251" w:lineRule="exac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Articolo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54 del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D.lgs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. 50/2016</w:t>
            </w:r>
          </w:p>
        </w:tc>
      </w:tr>
      <w:tr w:rsidR="008B0AA6" w:rsidRPr="00AD75DC" w14:paraId="10988C3F" w14:textId="77777777" w:rsidTr="00766D67">
        <w:trPr>
          <w:trHeight w:val="456"/>
        </w:trPr>
        <w:tc>
          <w:tcPr>
            <w:tcW w:w="4391" w:type="dxa"/>
          </w:tcPr>
          <w:p w14:paraId="6918F0BC" w14:textId="77777777" w:rsidR="008B0AA6" w:rsidRPr="00AD75DC" w:rsidRDefault="008B0AA6" w:rsidP="00766D67">
            <w:pPr>
              <w:spacing w:line="251" w:lineRule="exact"/>
              <w:ind w:left="110"/>
              <w:rPr>
                <w:rFonts w:ascii="Garamond" w:hAnsi="Garamond"/>
                <w:b/>
                <w:sz w:val="22"/>
                <w:szCs w:val="22"/>
              </w:rPr>
            </w:pPr>
            <w:r w:rsidRPr="00AD75DC">
              <w:rPr>
                <w:rFonts w:ascii="Garamond" w:hAnsi="Garamond"/>
                <w:b/>
                <w:sz w:val="22"/>
                <w:szCs w:val="22"/>
              </w:rPr>
              <w:t>DESTINATARI</w:t>
            </w:r>
          </w:p>
        </w:tc>
        <w:tc>
          <w:tcPr>
            <w:tcW w:w="5547" w:type="dxa"/>
          </w:tcPr>
          <w:p w14:paraId="7CD849EA" w14:textId="77777777" w:rsidR="008B0AA6" w:rsidRPr="00AD75DC" w:rsidRDefault="008B0AA6" w:rsidP="00766D67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Gli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Enti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del Servizio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Sanitario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della Regione Marche</w:t>
            </w:r>
          </w:p>
        </w:tc>
      </w:tr>
      <w:tr w:rsidR="008B0AA6" w:rsidRPr="00AD75DC" w14:paraId="5AEB8378" w14:textId="77777777" w:rsidTr="00766D67">
        <w:trPr>
          <w:trHeight w:val="374"/>
        </w:trPr>
        <w:tc>
          <w:tcPr>
            <w:tcW w:w="4391" w:type="dxa"/>
            <w:shd w:val="clear" w:color="auto" w:fill="auto"/>
          </w:tcPr>
          <w:p w14:paraId="474918A4" w14:textId="77777777" w:rsidR="008B0AA6" w:rsidRPr="00AD75DC" w:rsidRDefault="008B0AA6" w:rsidP="00766D67">
            <w:pPr>
              <w:spacing w:before="1"/>
              <w:ind w:left="110"/>
              <w:rPr>
                <w:rFonts w:ascii="Garamond" w:hAnsi="Garamond"/>
                <w:b/>
                <w:sz w:val="22"/>
                <w:szCs w:val="22"/>
              </w:rPr>
            </w:pPr>
            <w:r w:rsidRPr="00AD75DC">
              <w:rPr>
                <w:rFonts w:ascii="Garamond" w:hAnsi="Garamond"/>
                <w:b/>
                <w:sz w:val="22"/>
                <w:szCs w:val="22"/>
              </w:rPr>
              <w:t>NUMERO LOTTI</w:t>
            </w:r>
          </w:p>
        </w:tc>
        <w:tc>
          <w:tcPr>
            <w:tcW w:w="5547" w:type="dxa"/>
            <w:shd w:val="clear" w:color="auto" w:fill="auto"/>
          </w:tcPr>
          <w:p w14:paraId="5A43178E" w14:textId="77777777" w:rsidR="008B0AA6" w:rsidRPr="00AD75DC" w:rsidRDefault="008B0AA6" w:rsidP="00766D67">
            <w:pPr>
              <w:spacing w:before="1"/>
              <w:ind w:left="109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sz w:val="22"/>
                <w:szCs w:val="22"/>
              </w:rPr>
              <w:t>29</w:t>
            </w:r>
          </w:p>
        </w:tc>
      </w:tr>
    </w:tbl>
    <w:tbl>
      <w:tblPr>
        <w:tblW w:w="987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414"/>
        <w:gridCol w:w="5788"/>
        <w:gridCol w:w="1889"/>
      </w:tblGrid>
      <w:tr w:rsidR="008B0AA6" w:rsidRPr="00AD75DC" w14:paraId="07C3992F" w14:textId="77777777" w:rsidTr="00766D67">
        <w:trPr>
          <w:trHeight w:val="511"/>
        </w:trPr>
        <w:tc>
          <w:tcPr>
            <w:tcW w:w="9878" w:type="dxa"/>
            <w:gridSpan w:val="4"/>
            <w:shd w:val="clear" w:color="auto" w:fill="auto"/>
            <w:vAlign w:val="center"/>
          </w:tcPr>
          <w:p w14:paraId="181F671E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AA6" w:rsidRPr="00AD75DC" w14:paraId="242EEE03" w14:textId="77777777" w:rsidTr="00766D67">
        <w:trPr>
          <w:trHeight w:val="54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5D844C9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b/>
                <w:bCs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b/>
                <w:bCs/>
                <w:sz w:val="18"/>
                <w:szCs w:val="18"/>
              </w:rPr>
              <w:t>LOTTO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4D3D360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b/>
                <w:bCs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b/>
                <w:bCs/>
                <w:sz w:val="18"/>
                <w:szCs w:val="18"/>
              </w:rPr>
              <w:t>CIG</w:t>
            </w:r>
          </w:p>
        </w:tc>
        <w:tc>
          <w:tcPr>
            <w:tcW w:w="5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D60C332" w14:textId="77777777" w:rsidR="008B0AA6" w:rsidRPr="00AD75DC" w:rsidRDefault="008B0AA6" w:rsidP="00766D67">
            <w:pPr>
              <w:ind w:firstLineChars="100" w:firstLine="180"/>
              <w:rPr>
                <w:rFonts w:ascii="Garamond" w:hAnsi="Garamond" w:cs="Helvetica"/>
                <w:b/>
                <w:bCs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b/>
                <w:bCs/>
                <w:sz w:val="18"/>
                <w:szCs w:val="18"/>
              </w:rPr>
              <w:t>Descrizione sintetica lotto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2D2D48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b/>
                <w:bCs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b/>
                <w:bCs/>
                <w:color w:val="000000"/>
                <w:sz w:val="18"/>
                <w:szCs w:val="18"/>
              </w:rPr>
              <w:t>Importo quadriennale fabbisogno REGIONE MARCHE</w:t>
            </w:r>
            <w:r w:rsidRPr="00AD75DC">
              <w:rPr>
                <w:rFonts w:ascii="Garamond" w:hAnsi="Garamond" w:cs="Helvetica"/>
                <w:b/>
                <w:bCs/>
                <w:color w:val="000000"/>
                <w:sz w:val="18"/>
                <w:szCs w:val="18"/>
              </w:rPr>
              <w:br/>
              <w:t>(IVA esclusa)</w:t>
            </w:r>
          </w:p>
        </w:tc>
      </w:tr>
      <w:tr w:rsidR="008B0AA6" w:rsidRPr="00AD75DC" w14:paraId="03152BCB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6DAE2D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B9F6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8153706B0A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BC07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sintetica non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monofilamento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in poliammide premontata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3214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€ 522.670,40</w:t>
            </w:r>
          </w:p>
        </w:tc>
      </w:tr>
      <w:tr w:rsidR="008B0AA6" w:rsidRPr="00AD75DC" w14:paraId="7A0C3E71" w14:textId="77777777" w:rsidTr="00766D67">
        <w:trPr>
          <w:trHeight w:val="549"/>
        </w:trPr>
        <w:tc>
          <w:tcPr>
            <w:tcW w:w="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CE68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2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4673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8153889211</w:t>
            </w:r>
          </w:p>
        </w:tc>
        <w:tc>
          <w:tcPr>
            <w:tcW w:w="5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6C03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 sintetica non 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monofilamento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in polipropilene premontata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9ECF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€ 1.005.098,00</w:t>
            </w:r>
          </w:p>
        </w:tc>
      </w:tr>
      <w:tr w:rsidR="008B0AA6" w:rsidRPr="00AD75DC" w14:paraId="77A8D7E6" w14:textId="77777777" w:rsidTr="00766D67">
        <w:trPr>
          <w:trHeight w:val="549"/>
        </w:trPr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46DAF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0BD80" w14:textId="77777777" w:rsidR="008B0AA6" w:rsidRPr="00AD75DC" w:rsidRDefault="008B0AA6" w:rsidP="00766D67">
            <w:pPr>
              <w:rPr>
                <w:rFonts w:ascii="Garamond" w:hAnsi="Garamond" w:cs="Helvetica"/>
                <w:color w:val="000000"/>
                <w:sz w:val="18"/>
                <w:szCs w:val="18"/>
              </w:rPr>
            </w:pPr>
          </w:p>
        </w:tc>
        <w:tc>
          <w:tcPr>
            <w:tcW w:w="5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292B2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27D2C" w14:textId="77777777" w:rsidR="008B0AA6" w:rsidRPr="00AD75DC" w:rsidRDefault="008B0AA6" w:rsidP="00766D67">
            <w:pPr>
              <w:rPr>
                <w:rFonts w:ascii="Garamond" w:hAnsi="Garamond" w:cs="Helvetica"/>
                <w:color w:val="000000"/>
                <w:sz w:val="18"/>
                <w:szCs w:val="18"/>
              </w:rPr>
            </w:pPr>
          </w:p>
        </w:tc>
      </w:tr>
      <w:tr w:rsidR="008B0AA6" w:rsidRPr="00AD75DC" w14:paraId="6F839D32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6F875F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01E2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81539189FD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01AF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naturale non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plurifilamento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in seta premontata e non montata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7476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€ 308.504,80</w:t>
            </w:r>
          </w:p>
        </w:tc>
      </w:tr>
      <w:tr w:rsidR="008B0AA6" w:rsidRPr="00AD75DC" w14:paraId="1DB9FB25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326833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28B2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8153925FC2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0909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sintetica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monofilamento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a media perdita di resistenza tensile premontata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5FA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€ 334.616,00</w:t>
            </w:r>
          </w:p>
        </w:tc>
      </w:tr>
      <w:tr w:rsidR="008B0AA6" w:rsidRPr="00AD75DC" w14:paraId="6E5755E5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E46D52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A315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8153942DCA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0A43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sintetica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monofilamento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a lunga perdita di resistenza tensile premontata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8E92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€ 446.764,00</w:t>
            </w:r>
          </w:p>
        </w:tc>
      </w:tr>
      <w:tr w:rsidR="008B0AA6" w:rsidRPr="00AD75DC" w14:paraId="3394E43E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8730BF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7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E149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8153957A2C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7573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sintetica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monofilamento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a lunga perdita di resistenza tensile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A501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€ 132.496,00</w:t>
            </w:r>
          </w:p>
        </w:tc>
      </w:tr>
      <w:tr w:rsidR="008B0AA6" w:rsidRPr="00AD75DC" w14:paraId="379E3B55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04DFEF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C39E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81539715BB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5E8A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sintetica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plurifilamento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a rapida perdita di resistenza tensile  rivestita e premontata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9B50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€ 884.532,00</w:t>
            </w:r>
          </w:p>
        </w:tc>
      </w:tr>
      <w:tr w:rsidR="008B0AA6" w:rsidRPr="00AD75DC" w14:paraId="4ADB6F1A" w14:textId="77777777" w:rsidTr="00766D67">
        <w:trPr>
          <w:trHeight w:val="549"/>
        </w:trPr>
        <w:tc>
          <w:tcPr>
            <w:tcW w:w="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FB9A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9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26FA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81539948B5</w:t>
            </w:r>
          </w:p>
        </w:tc>
        <w:tc>
          <w:tcPr>
            <w:tcW w:w="5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70B1B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sintetica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plurifilamento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a media perdita di resistenza tensile rivestita, montata e non montata.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CCD1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€ 2.489.201,60</w:t>
            </w:r>
          </w:p>
        </w:tc>
      </w:tr>
      <w:tr w:rsidR="008B0AA6" w:rsidRPr="00AD75DC" w14:paraId="38008B57" w14:textId="77777777" w:rsidTr="00766D67">
        <w:trPr>
          <w:trHeight w:val="549"/>
        </w:trPr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217FA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EC25E" w14:textId="77777777" w:rsidR="008B0AA6" w:rsidRPr="00AD75DC" w:rsidRDefault="008B0AA6" w:rsidP="00766D67">
            <w:pPr>
              <w:rPr>
                <w:rFonts w:ascii="Garamond" w:hAnsi="Garamond" w:cs="Helvetica"/>
                <w:color w:val="000000"/>
                <w:sz w:val="18"/>
                <w:szCs w:val="18"/>
              </w:rPr>
            </w:pPr>
          </w:p>
        </w:tc>
        <w:tc>
          <w:tcPr>
            <w:tcW w:w="5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33CE2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36E70" w14:textId="77777777" w:rsidR="008B0AA6" w:rsidRPr="00AD75DC" w:rsidRDefault="008B0AA6" w:rsidP="00766D67">
            <w:pPr>
              <w:rPr>
                <w:rFonts w:ascii="Garamond" w:hAnsi="Garamond" w:cs="Helvetica"/>
                <w:color w:val="000000"/>
                <w:sz w:val="18"/>
                <w:szCs w:val="18"/>
              </w:rPr>
            </w:pPr>
          </w:p>
        </w:tc>
      </w:tr>
      <w:tr w:rsidR="008B0AA6" w:rsidRPr="00AD75DC" w14:paraId="52604E73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EE5B7B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2D1D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8154020E28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8A8D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non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monofilamento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in acciaio premontata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14F9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€ 2.560,00</w:t>
            </w:r>
          </w:p>
        </w:tc>
      </w:tr>
      <w:tr w:rsidR="008B0AA6" w:rsidRPr="00AD75DC" w14:paraId="0384CE21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AE823E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7703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8154032811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9CE9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non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monofilamento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in acciaio premontata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62EC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€ 960,00</w:t>
            </w:r>
          </w:p>
        </w:tc>
      </w:tr>
      <w:tr w:rsidR="008B0AA6" w:rsidRPr="00AD75DC" w14:paraId="6BC3E865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E48C07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9953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81540517BF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C225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non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monofilamento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in acciaio premontata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D9BD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€ 960,00</w:t>
            </w:r>
          </w:p>
        </w:tc>
      </w:tr>
      <w:tr w:rsidR="008B0AA6" w:rsidRPr="00AD75DC" w14:paraId="4E9DF919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B7687F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C000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815406427B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C779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non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monofilamento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in acciaio premontata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3004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€ 4.032,00</w:t>
            </w:r>
          </w:p>
        </w:tc>
      </w:tr>
      <w:tr w:rsidR="008B0AA6" w:rsidRPr="00AD75DC" w14:paraId="696C1209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6A0BD3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6C08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8154074AB9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223C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non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monofilamento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in acciaio premontata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1B88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€ 17.408,00</w:t>
            </w:r>
          </w:p>
        </w:tc>
      </w:tr>
      <w:tr w:rsidR="008B0AA6" w:rsidRPr="00AD75DC" w14:paraId="10728EE7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FCD72E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11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FFD8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815410437D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A5F5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non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plurifilamento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in lino premontata e non montata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9374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€ 3.937,92</w:t>
            </w:r>
          </w:p>
        </w:tc>
      </w:tr>
      <w:tr w:rsidR="008B0AA6" w:rsidRPr="00AD75DC" w14:paraId="7DB92072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E0EB85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12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F83F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8154119FDA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8C29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sintetica non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monofilamento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in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ePTFE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premontata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E3BA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€ 16.320,00</w:t>
            </w:r>
          </w:p>
        </w:tc>
      </w:tr>
      <w:tr w:rsidR="008B0AA6" w:rsidRPr="00AD75DC" w14:paraId="17EF8758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1EB95D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F9AE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8154139060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5A56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sintetica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monofilamento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autobloccante, assorbibile 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monodirezional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e montata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4BB7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€ 236.640,00</w:t>
            </w:r>
          </w:p>
        </w:tc>
      </w:tr>
      <w:tr w:rsidR="008B0AA6" w:rsidRPr="00AD75DC" w14:paraId="7E87A864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2808F8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14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EF4E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8154161287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5BAE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sintetica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monofilamento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autobloccante, assorbibile e bidirezionale montata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DB9B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€ 96.720,00</w:t>
            </w:r>
          </w:p>
        </w:tc>
      </w:tr>
      <w:tr w:rsidR="008B0AA6" w:rsidRPr="00AD75DC" w14:paraId="6BF53A4B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53FCE4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16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7457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815420894E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32AD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Sistema di introduzione per le corde tendinee artificiali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0777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€ 3.072.000,00</w:t>
            </w:r>
          </w:p>
        </w:tc>
      </w:tr>
      <w:tr w:rsidR="008B0AA6" w:rsidRPr="00AD75DC" w14:paraId="4CC30897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CA35D3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17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ACC2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81542224DD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3E6E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sintetica non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monofilamento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in polipropilene premontata, ago in lega molto resistente con rivestimento in silicone multistrato.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E563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€ 45.120,00</w:t>
            </w:r>
          </w:p>
        </w:tc>
      </w:tr>
      <w:tr w:rsidR="008B0AA6" w:rsidRPr="00AD75DC" w14:paraId="3ACF856D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2D6BFC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22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4884C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8154368D56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BF39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Nastro in silicone di grado medicale (radiopaco) per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repertamento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vasi.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D209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€ 22.456,80</w:t>
            </w:r>
          </w:p>
        </w:tc>
      </w:tr>
      <w:tr w:rsidR="008B0AA6" w:rsidRPr="00AD75DC" w14:paraId="38B25AB1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3E7E7D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24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5DB8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8154402966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53A7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Nastro in silicone di grado medicale (radiopaco) per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repertamento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vasi.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1884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€ 4.384,00</w:t>
            </w:r>
          </w:p>
        </w:tc>
      </w:tr>
      <w:tr w:rsidR="008B0AA6" w:rsidRPr="00AD75DC" w14:paraId="4C2F4CE4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4E10DE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25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9E2F3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8154420841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56FF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Nastri per occlusione vasi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62DC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€ 2.328,00</w:t>
            </w:r>
          </w:p>
        </w:tc>
      </w:tr>
      <w:tr w:rsidR="008B0AA6" w:rsidRPr="00AD75DC" w14:paraId="755C3F13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A59ECB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27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B506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81544408C2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9ADF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Feltro chirurgico in PTFE, per rinforzo tessuti fragili e sostegno suture.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21DF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€ 79.040,00</w:t>
            </w:r>
          </w:p>
        </w:tc>
      </w:tr>
      <w:tr w:rsidR="008B0AA6" w:rsidRPr="00AD75DC" w14:paraId="5B181261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ECBEA6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28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E529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8154443B3B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1D4D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Pledget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in PTFE per rinforzo in suture non riassorbibili per uso prevalente in chirurgia cardiovascolare.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0C9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€ 5.550,00</w:t>
            </w:r>
          </w:p>
        </w:tc>
      </w:tr>
      <w:tr w:rsidR="008B0AA6" w:rsidRPr="00AD75DC" w14:paraId="3A6CF0BF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85F864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29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F669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81544522AB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EB12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Rinforzo per linea di sutura, riassorbibile.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CB9C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€ 49.280,00</w:t>
            </w:r>
          </w:p>
        </w:tc>
      </w:tr>
      <w:tr w:rsidR="008B0AA6" w:rsidRPr="00AD75DC" w14:paraId="40F35A45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5C9766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31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C685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81550575ED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4CB6F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naturale non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plurifilamento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in seta montata.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57EF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€ 24.800,00</w:t>
            </w:r>
          </w:p>
        </w:tc>
      </w:tr>
      <w:tr w:rsidR="008B0AA6" w:rsidRPr="00AD75DC" w14:paraId="6F222AA8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DAD8DD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32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E8149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81550911FD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8FAF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sintetica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plurifilamento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a rapida perdita di resistenza tensile rivestita, montata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EEF7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€ 89.984,00</w:t>
            </w:r>
          </w:p>
        </w:tc>
      </w:tr>
      <w:tr w:rsidR="008B0AA6" w:rsidRPr="00AD75DC" w14:paraId="6AA997FE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CB6054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33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B1C34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8155153526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DEBF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sintetica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plurifilamento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a media perdita di resistenza tensile rivestita montata.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EF92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€ 82.728,00</w:t>
            </w:r>
          </w:p>
        </w:tc>
      </w:tr>
      <w:tr w:rsidR="008B0AA6" w:rsidRPr="00AD75DC" w14:paraId="6BA28169" w14:textId="77777777" w:rsidTr="00766D67">
        <w:trPr>
          <w:trHeight w:val="54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38D11B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36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A684" w14:textId="77777777" w:rsidR="008B0AA6" w:rsidRPr="00AD75DC" w:rsidRDefault="008B0AA6" w:rsidP="00766D67">
            <w:pPr>
              <w:jc w:val="center"/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>81552060E4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E825" w14:textId="77777777" w:rsidR="008B0AA6" w:rsidRPr="00AD75DC" w:rsidRDefault="008B0AA6" w:rsidP="00766D67">
            <w:pPr>
              <w:rPr>
                <w:rFonts w:ascii="Garamond" w:hAnsi="Garamond" w:cs="Helvetica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Sutura sintetica non assorbibile </w:t>
            </w:r>
            <w:proofErr w:type="spellStart"/>
            <w:r w:rsidRPr="00AD75DC">
              <w:rPr>
                <w:rFonts w:ascii="Garamond" w:hAnsi="Garamond" w:cs="Helvetica"/>
                <w:sz w:val="18"/>
                <w:szCs w:val="18"/>
              </w:rPr>
              <w:t>plurifilamento</w:t>
            </w:r>
            <w:proofErr w:type="spellEnd"/>
            <w:r w:rsidRPr="00AD75DC">
              <w:rPr>
                <w:rFonts w:ascii="Garamond" w:hAnsi="Garamond" w:cs="Helvetica"/>
                <w:sz w:val="18"/>
                <w:szCs w:val="18"/>
              </w:rPr>
              <w:t xml:space="preserve"> in poliestere rivestita montata.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DD9C" w14:textId="77777777" w:rsidR="008B0AA6" w:rsidRPr="00AD75DC" w:rsidRDefault="008B0AA6" w:rsidP="00766D67">
            <w:pPr>
              <w:jc w:val="right"/>
              <w:rPr>
                <w:rFonts w:ascii="Garamond" w:hAnsi="Garamond" w:cs="Helvetica"/>
                <w:color w:val="000000"/>
                <w:sz w:val="18"/>
                <w:szCs w:val="18"/>
              </w:rPr>
            </w:pPr>
            <w:r w:rsidRPr="00AD75DC">
              <w:rPr>
                <w:rFonts w:ascii="Garamond" w:hAnsi="Garamond" w:cs="Helvetica"/>
                <w:color w:val="000000"/>
                <w:sz w:val="18"/>
                <w:szCs w:val="18"/>
              </w:rPr>
              <w:t>€ 6.576,00</w:t>
            </w:r>
          </w:p>
        </w:tc>
      </w:tr>
    </w:tbl>
    <w:p w14:paraId="544B8DE2" w14:textId="77777777" w:rsidR="008B0AA6" w:rsidRPr="00AD75DC" w:rsidRDefault="008B0AA6" w:rsidP="008B0AA6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AD75DC">
        <w:rPr>
          <w:sz w:val="22"/>
          <w:szCs w:val="22"/>
          <w:lang w:eastAsia="en-US"/>
        </w:rPr>
        <w:br w:type="page"/>
      </w:r>
    </w:p>
    <w:tbl>
      <w:tblPr>
        <w:tblStyle w:val="TableNormal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8B0AA6" w:rsidRPr="00AD75DC" w14:paraId="1CDCF80D" w14:textId="77777777" w:rsidTr="00766D67">
        <w:trPr>
          <w:trHeight w:val="1474"/>
        </w:trPr>
        <w:tc>
          <w:tcPr>
            <w:tcW w:w="9923" w:type="dxa"/>
            <w:tcBorders>
              <w:bottom w:val="single" w:sz="4" w:space="0" w:color="auto"/>
            </w:tcBorders>
          </w:tcPr>
          <w:p w14:paraId="718EF0F0" w14:textId="77777777" w:rsidR="008B0AA6" w:rsidRPr="00AD75DC" w:rsidRDefault="008B0AA6" w:rsidP="00766D67">
            <w:pPr>
              <w:spacing w:line="251" w:lineRule="exact"/>
              <w:ind w:left="110"/>
              <w:rPr>
                <w:rFonts w:ascii="Garamond" w:hAnsi="Garamond"/>
                <w:b/>
                <w:sz w:val="22"/>
                <w:szCs w:val="22"/>
              </w:rPr>
            </w:pPr>
            <w:r w:rsidRPr="00AD75DC">
              <w:rPr>
                <w:rFonts w:ascii="Garamond" w:hAnsi="Garamond"/>
                <w:b/>
                <w:sz w:val="22"/>
                <w:szCs w:val="22"/>
              </w:rPr>
              <w:lastRenderedPageBreak/>
              <w:t>DURATA</w:t>
            </w:r>
            <w:r w:rsidRPr="00AD75DC">
              <w:rPr>
                <w:rFonts w:ascii="Garamond" w:hAnsi="Garamond"/>
                <w:b/>
                <w:spacing w:val="-6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b/>
                <w:sz w:val="22"/>
                <w:szCs w:val="22"/>
              </w:rPr>
              <w:t>ACCORDO</w:t>
            </w:r>
            <w:r w:rsidRPr="00AD75DC">
              <w:rPr>
                <w:rFonts w:ascii="Garamond" w:hAnsi="Garamond"/>
                <w:b/>
                <w:spacing w:val="-4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b/>
                <w:sz w:val="22"/>
                <w:szCs w:val="22"/>
              </w:rPr>
              <w:t xml:space="preserve">QUADRO: </w:t>
            </w:r>
          </w:p>
          <w:p w14:paraId="13BE1F3A" w14:textId="77777777" w:rsidR="008B0AA6" w:rsidRPr="00AD75DC" w:rsidRDefault="008B0AA6" w:rsidP="00766D67">
            <w:pPr>
              <w:ind w:left="109" w:right="91"/>
              <w:jc w:val="both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48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mesi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decorrenti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dalla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data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di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sottoscrizione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dello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stesso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.</w:t>
            </w:r>
          </w:p>
          <w:p w14:paraId="7FC0A73E" w14:textId="77777777" w:rsidR="008B0AA6" w:rsidRPr="00AD75DC" w:rsidRDefault="008B0AA6" w:rsidP="00766D67">
            <w:pPr>
              <w:spacing w:line="251" w:lineRule="exact"/>
              <w:ind w:left="110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L’Accordo</w:t>
            </w:r>
            <w:proofErr w:type="spellEnd"/>
            <w:r w:rsidRPr="00AD75DC">
              <w:rPr>
                <w:rFonts w:ascii="Garamond" w:hAnsi="Garamond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Quadro</w:t>
            </w:r>
            <w:proofErr w:type="spellEnd"/>
            <w:r w:rsidRPr="00AD75DC">
              <w:rPr>
                <w:rFonts w:ascii="Garamond" w:hAnsi="Garamond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si</w:t>
            </w:r>
            <w:proofErr w:type="spellEnd"/>
            <w:r w:rsidRPr="00AD75DC">
              <w:rPr>
                <w:rFonts w:ascii="Garamond" w:hAnsi="Garamond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intende</w:t>
            </w:r>
            <w:proofErr w:type="spellEnd"/>
            <w:r w:rsidRPr="00AD75DC">
              <w:rPr>
                <w:rFonts w:ascii="Garamond" w:hAnsi="Garamond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concluso</w:t>
            </w:r>
            <w:proofErr w:type="spellEnd"/>
            <w:r w:rsidRPr="00AD75DC">
              <w:rPr>
                <w:rFonts w:ascii="Garamond" w:hAnsi="Garamond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qualora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,</w:t>
            </w:r>
            <w:r w:rsidRPr="00AD75DC">
              <w:rPr>
                <w:rFonts w:ascii="Garamond" w:hAnsi="Garamond"/>
                <w:spacing w:val="-1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prima</w:t>
            </w:r>
            <w:r w:rsidRPr="00AD75DC">
              <w:rPr>
                <w:rFonts w:ascii="Garamond" w:hAnsi="Garamond"/>
                <w:spacing w:val="-1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del</w:t>
            </w:r>
            <w:r w:rsidRPr="00AD75DC">
              <w:rPr>
                <w:rFonts w:ascii="Garamond" w:hAnsi="Garamond"/>
                <w:spacing w:val="-53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termine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di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scadenza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di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cui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sopra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,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siano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stati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emessi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1"/>
                <w:sz w:val="22"/>
                <w:szCs w:val="22"/>
              </w:rPr>
              <w:t>O</w:t>
            </w:r>
            <w:r w:rsidRPr="00AD75DC">
              <w:rPr>
                <w:rFonts w:ascii="Garamond" w:hAnsi="Garamond"/>
                <w:sz w:val="22"/>
                <w:szCs w:val="22"/>
              </w:rPr>
              <w:t>rdinativi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fornitura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tali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da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esaurire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il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relativo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importo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massimo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8B0AA6" w:rsidRPr="00AD75DC" w14:paraId="730E6043" w14:textId="77777777" w:rsidTr="00766D67">
        <w:trPr>
          <w:trHeight w:val="584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4CE62" w14:textId="77777777" w:rsidR="008B0AA6" w:rsidRPr="00AD75DC" w:rsidRDefault="008B0AA6" w:rsidP="00766D67">
            <w:pPr>
              <w:spacing w:line="251" w:lineRule="exact"/>
              <w:ind w:left="11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B0AA6" w:rsidRPr="00AD75DC" w14:paraId="6FE97677" w14:textId="77777777" w:rsidTr="00766D67">
        <w:trPr>
          <w:trHeight w:val="283"/>
        </w:trPr>
        <w:tc>
          <w:tcPr>
            <w:tcW w:w="9923" w:type="dxa"/>
            <w:tcBorders>
              <w:top w:val="single" w:sz="4" w:space="0" w:color="auto"/>
            </w:tcBorders>
          </w:tcPr>
          <w:p w14:paraId="098FE24E" w14:textId="77777777" w:rsidR="008B0AA6" w:rsidRPr="00AD75DC" w:rsidRDefault="008B0AA6" w:rsidP="00766D67">
            <w:pPr>
              <w:tabs>
                <w:tab w:val="left" w:pos="831"/>
              </w:tabs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b/>
                <w:szCs w:val="22"/>
              </w:rPr>
              <w:t>DECORRENZA</w:t>
            </w:r>
            <w:r w:rsidRPr="00AD75DC">
              <w:rPr>
                <w:rFonts w:ascii="Garamond" w:hAnsi="Garamond"/>
                <w:b/>
                <w:spacing w:val="-2"/>
                <w:szCs w:val="22"/>
              </w:rPr>
              <w:t xml:space="preserve"> </w:t>
            </w:r>
            <w:r w:rsidRPr="00AD75DC">
              <w:rPr>
                <w:rFonts w:ascii="Garamond" w:hAnsi="Garamond"/>
                <w:b/>
                <w:szCs w:val="22"/>
              </w:rPr>
              <w:t>ACCORDO</w:t>
            </w:r>
            <w:r w:rsidRPr="00AD75DC">
              <w:rPr>
                <w:rFonts w:ascii="Garamond" w:hAnsi="Garamond"/>
                <w:b/>
                <w:spacing w:val="-1"/>
                <w:szCs w:val="22"/>
              </w:rPr>
              <w:t xml:space="preserve"> </w:t>
            </w:r>
            <w:r w:rsidRPr="00AD75DC">
              <w:rPr>
                <w:rFonts w:ascii="Garamond" w:hAnsi="Garamond"/>
                <w:b/>
                <w:szCs w:val="22"/>
              </w:rPr>
              <w:t>QUADRO:</w:t>
            </w:r>
          </w:p>
        </w:tc>
      </w:tr>
      <w:tr w:rsidR="008B0AA6" w:rsidRPr="00AD75DC" w14:paraId="4B323FC4" w14:textId="77777777" w:rsidTr="00766D67">
        <w:trPr>
          <w:trHeight w:val="4741"/>
        </w:trPr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tbl>
            <w:tblPr>
              <w:tblW w:w="724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3222"/>
              <w:gridCol w:w="2881"/>
            </w:tblGrid>
            <w:tr w:rsidR="008B0AA6" w:rsidRPr="00AD75DC" w14:paraId="0800435A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A72B2E8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b/>
                      <w:bCs/>
                      <w:color w:val="000000"/>
                      <w:sz w:val="22"/>
                      <w:szCs w:val="22"/>
                    </w:rPr>
                    <w:t>Lotto</w:t>
                  </w:r>
                </w:p>
              </w:tc>
              <w:tc>
                <w:tcPr>
                  <w:tcW w:w="322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D465BE7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b/>
                      <w:bCs/>
                      <w:color w:val="000000"/>
                      <w:sz w:val="22"/>
                      <w:szCs w:val="22"/>
                    </w:rPr>
                    <w:t>Data stipula</w:t>
                  </w:r>
                  <w:r w:rsidRPr="00AD75DC">
                    <w:rPr>
                      <w:rFonts w:ascii="Garamond" w:hAnsi="Garamond" w:cs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  <w:t>e decorrenza</w:t>
                  </w:r>
                </w:p>
              </w:tc>
              <w:tc>
                <w:tcPr>
                  <w:tcW w:w="288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F407CCB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b/>
                      <w:bCs/>
                      <w:color w:val="000000"/>
                      <w:sz w:val="22"/>
                      <w:szCs w:val="22"/>
                    </w:rPr>
                    <w:t>Data Scadenza</w:t>
                  </w:r>
                </w:p>
              </w:tc>
            </w:tr>
            <w:tr w:rsidR="008B0AA6" w:rsidRPr="00AD75DC" w14:paraId="6BCA6C0C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491BD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7C26C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20/07/2022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A7D02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19/07/2026</w:t>
                  </w:r>
                </w:p>
              </w:tc>
            </w:tr>
            <w:tr w:rsidR="008B0AA6" w:rsidRPr="00AD75DC" w14:paraId="2D48162D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FFCA6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C428C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19/07/2022</w:t>
                  </w:r>
                </w:p>
              </w:tc>
              <w:tc>
                <w:tcPr>
                  <w:tcW w:w="28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1D152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18/07/2026</w:t>
                  </w:r>
                </w:p>
              </w:tc>
            </w:tr>
            <w:tr w:rsidR="008B0AA6" w:rsidRPr="00AD75DC" w14:paraId="7DF8EA71" w14:textId="77777777" w:rsidTr="00766D67">
              <w:trPr>
                <w:trHeight w:val="276"/>
                <w:jc w:val="center"/>
              </w:trPr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77897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A1432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585C0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B0AA6" w:rsidRPr="00AD75DC" w14:paraId="08387EB9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6ED22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40366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</w:rPr>
                    <w:t>20/07/2022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335ED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19/07/2026</w:t>
                  </w:r>
                </w:p>
              </w:tc>
            </w:tr>
            <w:tr w:rsidR="008B0AA6" w:rsidRPr="00AD75DC" w14:paraId="5259BFD6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22677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AAA54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20/07/2022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51F2C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19/07/2026</w:t>
                  </w:r>
                </w:p>
              </w:tc>
            </w:tr>
            <w:tr w:rsidR="008B0AA6" w:rsidRPr="00AD75DC" w14:paraId="14261F9C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16176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4DB37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26/07/2022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A7D4F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25/07/2026</w:t>
                  </w:r>
                </w:p>
              </w:tc>
            </w:tr>
            <w:tr w:rsidR="008B0AA6" w:rsidRPr="00AD75DC" w14:paraId="66D9D353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76A55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6FD5E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26/07/2022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2EBB9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25/07/2026</w:t>
                  </w:r>
                </w:p>
              </w:tc>
            </w:tr>
            <w:tr w:rsidR="008B0AA6" w:rsidRPr="00AD75DC" w14:paraId="128CD136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CFD0E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4DD20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20/07/2022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3E2B3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19/07/2026</w:t>
                  </w:r>
                </w:p>
              </w:tc>
            </w:tr>
            <w:tr w:rsidR="008B0AA6" w:rsidRPr="00AD75DC" w14:paraId="16BA1504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2B279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2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5AC16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19/07/2022</w:t>
                  </w:r>
                </w:p>
              </w:tc>
              <w:tc>
                <w:tcPr>
                  <w:tcW w:w="28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7C9EB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18/07/2026</w:t>
                  </w:r>
                </w:p>
              </w:tc>
            </w:tr>
            <w:tr w:rsidR="008B0AA6" w:rsidRPr="00AD75DC" w14:paraId="14E594C1" w14:textId="77777777" w:rsidTr="00766D67">
              <w:trPr>
                <w:trHeight w:val="276"/>
                <w:jc w:val="center"/>
              </w:trPr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4E95B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393D05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6D77C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B0AA6" w:rsidRPr="00AD75DC" w14:paraId="412E329A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86862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10.1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9613F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20/07/2022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4B26F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19/07/2026</w:t>
                  </w:r>
                </w:p>
              </w:tc>
            </w:tr>
            <w:tr w:rsidR="008B0AA6" w:rsidRPr="00AD75DC" w14:paraId="7EE8043D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81577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10.2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C2FB3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</w:rPr>
                    <w:t>20/07/2022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ECC15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19/07/2026</w:t>
                  </w:r>
                </w:p>
              </w:tc>
            </w:tr>
            <w:tr w:rsidR="008B0AA6" w:rsidRPr="00AD75DC" w14:paraId="031B3748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7845C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10.3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D7BFD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</w:rPr>
                    <w:t>20/07/2022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A6615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19/07/2026</w:t>
                  </w:r>
                </w:p>
              </w:tc>
            </w:tr>
            <w:tr w:rsidR="008B0AA6" w:rsidRPr="00AD75DC" w14:paraId="3029CE11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47E2D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10.4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966F6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</w:rPr>
                    <w:t>20/07/2022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F90FB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19/07/2026</w:t>
                  </w:r>
                </w:p>
              </w:tc>
            </w:tr>
            <w:tr w:rsidR="008B0AA6" w:rsidRPr="00AD75DC" w14:paraId="1CEE384F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34229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10.5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DEC86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</w:rPr>
                    <w:t>20/07/2022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78B0C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19/07/2026</w:t>
                  </w:r>
                </w:p>
              </w:tc>
            </w:tr>
            <w:tr w:rsidR="008B0AA6" w:rsidRPr="00AD75DC" w14:paraId="31CEB981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2E638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6E308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20/07/2022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0B14D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19/07/2026</w:t>
                  </w:r>
                </w:p>
              </w:tc>
            </w:tr>
            <w:tr w:rsidR="008B0AA6" w:rsidRPr="00AD75DC" w14:paraId="7617EF50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F5E3B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EEB80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</w:rPr>
                    <w:t>13/07/2022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D872F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</w:rPr>
                    <w:t>12/07/2026</w:t>
                  </w:r>
                </w:p>
              </w:tc>
            </w:tr>
            <w:tr w:rsidR="008B0AA6" w:rsidRPr="00AD75DC" w14:paraId="352C6B91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4B6B8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25EA0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26/07/2022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4F949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25/07/2026</w:t>
                  </w:r>
                </w:p>
              </w:tc>
            </w:tr>
            <w:tr w:rsidR="008B0AA6" w:rsidRPr="00AD75DC" w14:paraId="5A6EB8CB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771DF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82378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26/07/2022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599ED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25/07/2026</w:t>
                  </w:r>
                </w:p>
              </w:tc>
            </w:tr>
            <w:tr w:rsidR="008B0AA6" w:rsidRPr="00AD75DC" w14:paraId="158B5ACE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41737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B9728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07/07/2022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2D53D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06/07/2026</w:t>
                  </w:r>
                </w:p>
              </w:tc>
            </w:tr>
            <w:tr w:rsidR="008B0AA6" w:rsidRPr="00AD75DC" w14:paraId="3726C109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75BEB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DF9FF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26/07/2022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C8B3F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25/07/2026</w:t>
                  </w:r>
                </w:p>
              </w:tc>
            </w:tr>
            <w:tr w:rsidR="008B0AA6" w:rsidRPr="00AD75DC" w14:paraId="45873EBF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8453E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54698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12/07/2022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224B7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11/07/2026</w:t>
                  </w:r>
                </w:p>
              </w:tc>
            </w:tr>
            <w:tr w:rsidR="008B0AA6" w:rsidRPr="00AD75DC" w14:paraId="753951B8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EFD0D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lastRenderedPageBreak/>
                    <w:t>24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EC97E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18/07/2022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4C4A8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17/07/2026</w:t>
                  </w:r>
                </w:p>
              </w:tc>
            </w:tr>
            <w:tr w:rsidR="008B0AA6" w:rsidRPr="00AD75DC" w14:paraId="62041930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1073E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25.1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F91B1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18/07/2022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507AC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17/07/2026</w:t>
                  </w:r>
                </w:p>
              </w:tc>
            </w:tr>
            <w:tr w:rsidR="00175A9F" w:rsidRPr="00AD75DC" w14:paraId="2A14CF70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C384E8" w14:textId="0B8C0613" w:rsidR="00175A9F" w:rsidRPr="00AD75DC" w:rsidRDefault="00175A9F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CE96C5" w14:textId="2F68F26B" w:rsidR="00175A9F" w:rsidRPr="00AD75DC" w:rsidRDefault="00175A9F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22/11/2022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AB8EB" w14:textId="692960BD" w:rsidR="00175A9F" w:rsidRPr="00AD75DC" w:rsidRDefault="00175A9F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21/11/2026</w:t>
                  </w:r>
                </w:p>
              </w:tc>
            </w:tr>
            <w:tr w:rsidR="008B0AA6" w:rsidRPr="00AD75DC" w14:paraId="1B9E2A96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E7B29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7C590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</w:rPr>
                    <w:t>20/07/2022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2EDEA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19/07/2026</w:t>
                  </w:r>
                </w:p>
              </w:tc>
            </w:tr>
            <w:tr w:rsidR="008B0AA6" w:rsidRPr="00AD75DC" w14:paraId="6254B3B4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48AA5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7A0B9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</w:rPr>
                    <w:t>13/07/2022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DCFAB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</w:rPr>
                    <w:t>12/07/2026</w:t>
                  </w:r>
                </w:p>
              </w:tc>
            </w:tr>
            <w:tr w:rsidR="008B0AA6" w:rsidRPr="00AD75DC" w14:paraId="775834BE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EDF66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D322F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06/07/2022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AFEA8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05/07/2026</w:t>
                  </w:r>
                </w:p>
              </w:tc>
            </w:tr>
            <w:tr w:rsidR="008B0AA6" w:rsidRPr="00AD75DC" w14:paraId="3369E4F1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C4254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95A2C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07/07/2022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512AA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06/07/2026</w:t>
                  </w:r>
                </w:p>
              </w:tc>
            </w:tr>
            <w:tr w:rsidR="008B0AA6" w:rsidRPr="00AD75DC" w14:paraId="131D453D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0BB96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90849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26/07/2022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FCB77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25/07/2026</w:t>
                  </w:r>
                </w:p>
              </w:tc>
            </w:tr>
            <w:tr w:rsidR="008B0AA6" w:rsidRPr="00AD75DC" w14:paraId="7179E94A" w14:textId="77777777" w:rsidTr="00766D67">
              <w:trPr>
                <w:trHeight w:val="510"/>
                <w:jc w:val="center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5E0B1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9D498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20/07/2022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DB372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AD75DC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19/07/2026</w:t>
                  </w:r>
                </w:p>
              </w:tc>
            </w:tr>
            <w:tr w:rsidR="008B0AA6" w:rsidRPr="00AD75DC" w14:paraId="734E53E5" w14:textId="77777777" w:rsidTr="00766D67">
              <w:trPr>
                <w:trHeight w:val="510"/>
                <w:jc w:val="center"/>
              </w:trPr>
              <w:tc>
                <w:tcPr>
                  <w:tcW w:w="7243" w:type="dxa"/>
                  <w:gridSpan w:val="3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14:paraId="6CF7A3A8" w14:textId="77777777" w:rsidR="008B0AA6" w:rsidRPr="00AD75DC" w:rsidRDefault="008B0AA6" w:rsidP="00766D67">
                  <w:pPr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EF57FBD" w14:textId="77777777" w:rsidR="008B0AA6" w:rsidRPr="00AD75DC" w:rsidRDefault="008B0AA6" w:rsidP="00766D67">
            <w:pPr>
              <w:tabs>
                <w:tab w:val="left" w:pos="831"/>
              </w:tabs>
              <w:jc w:val="center"/>
              <w:rPr>
                <w:rFonts w:ascii="Garamond" w:hAnsi="Garamond"/>
                <w:b/>
                <w:szCs w:val="22"/>
              </w:rPr>
            </w:pPr>
          </w:p>
        </w:tc>
      </w:tr>
    </w:tbl>
    <w:p w14:paraId="61C50E54" w14:textId="77777777" w:rsidR="008B0AA6" w:rsidRDefault="008B0AA6" w:rsidP="008B0AA6">
      <w:r>
        <w:lastRenderedPageBreak/>
        <w:br w:type="page"/>
      </w:r>
    </w:p>
    <w:tbl>
      <w:tblPr>
        <w:tblStyle w:val="TableNormal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8B0AA6" w:rsidRPr="00AD75DC" w14:paraId="2703D9F3" w14:textId="77777777" w:rsidTr="00766D67">
        <w:trPr>
          <w:trHeight w:val="1500"/>
        </w:trPr>
        <w:tc>
          <w:tcPr>
            <w:tcW w:w="9923" w:type="dxa"/>
            <w:tcBorders>
              <w:bottom w:val="single" w:sz="4" w:space="0" w:color="auto"/>
            </w:tcBorders>
          </w:tcPr>
          <w:p w14:paraId="5FC39B55" w14:textId="77777777" w:rsidR="008B0AA6" w:rsidRPr="00AD75DC" w:rsidRDefault="008B0AA6" w:rsidP="00766D67">
            <w:pPr>
              <w:spacing w:line="252" w:lineRule="exact"/>
              <w:ind w:left="109"/>
              <w:jc w:val="both"/>
              <w:rPr>
                <w:rFonts w:ascii="Garamond" w:hAnsi="Garamond"/>
                <w:b/>
                <w:szCs w:val="22"/>
              </w:rPr>
            </w:pPr>
            <w:r w:rsidRPr="00AD75DC">
              <w:rPr>
                <w:rFonts w:ascii="Garamond" w:hAnsi="Garamond"/>
                <w:b/>
                <w:szCs w:val="22"/>
              </w:rPr>
              <w:lastRenderedPageBreak/>
              <w:t>ORDINATIVI</w:t>
            </w:r>
            <w:r w:rsidRPr="00AD75DC">
              <w:rPr>
                <w:rFonts w:ascii="Garamond" w:hAnsi="Garamond"/>
                <w:b/>
                <w:spacing w:val="-1"/>
                <w:szCs w:val="22"/>
              </w:rPr>
              <w:t xml:space="preserve"> </w:t>
            </w:r>
            <w:r w:rsidRPr="00AD75DC">
              <w:rPr>
                <w:rFonts w:ascii="Garamond" w:hAnsi="Garamond"/>
                <w:b/>
                <w:szCs w:val="22"/>
              </w:rPr>
              <w:t>DI FORNITURA - FORNITORI E RELATIVE QUOTE DI AGGIUDICAZIONE</w:t>
            </w:r>
          </w:p>
          <w:p w14:paraId="6E2AFE84" w14:textId="77777777" w:rsidR="008B0AA6" w:rsidRPr="00AD75DC" w:rsidRDefault="008B0AA6" w:rsidP="00766D67">
            <w:pPr>
              <w:spacing w:line="252" w:lineRule="exact"/>
              <w:ind w:left="109"/>
              <w:jc w:val="both"/>
              <w:rPr>
                <w:rFonts w:ascii="Garamond" w:hAnsi="Garamond"/>
                <w:b/>
                <w:szCs w:val="22"/>
              </w:rPr>
            </w:pPr>
          </w:p>
          <w:p w14:paraId="02730AB6" w14:textId="77777777" w:rsidR="008B0AA6" w:rsidRPr="00AD75DC" w:rsidRDefault="008B0AA6" w:rsidP="008B0AA6">
            <w:pPr>
              <w:numPr>
                <w:ilvl w:val="0"/>
                <w:numId w:val="5"/>
              </w:numPr>
              <w:spacing w:line="275" w:lineRule="exact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sz w:val="22"/>
                <w:szCs w:val="22"/>
              </w:rPr>
              <w:t xml:space="preserve">Le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Amministrazioni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contraenti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possono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emettere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Ordinativi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Fornitura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solo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nel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periodo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validità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dell’Accordo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Quadro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.</w:t>
            </w:r>
          </w:p>
          <w:p w14:paraId="126EAC3B" w14:textId="77777777" w:rsidR="008B0AA6" w:rsidRPr="00AD75DC" w:rsidRDefault="008B0AA6" w:rsidP="00766D67">
            <w:pPr>
              <w:spacing w:line="275" w:lineRule="exact"/>
              <w:ind w:left="47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Gli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Ordinativi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fornitura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avranno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durata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fino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a 48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mesi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.</w:t>
            </w:r>
          </w:p>
          <w:p w14:paraId="3AD20B2F" w14:textId="77777777" w:rsidR="008B0AA6" w:rsidRPr="00AD75DC" w:rsidRDefault="008B0AA6" w:rsidP="00766D67">
            <w:pPr>
              <w:spacing w:line="252" w:lineRule="exac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B0AA6" w:rsidRPr="00AD75DC" w14:paraId="0D410A16" w14:textId="77777777" w:rsidTr="00766D67">
        <w:trPr>
          <w:trHeight w:val="788"/>
        </w:trPr>
        <w:tc>
          <w:tcPr>
            <w:tcW w:w="9923" w:type="dxa"/>
            <w:tcBorders>
              <w:top w:val="single" w:sz="4" w:space="0" w:color="auto"/>
            </w:tcBorders>
          </w:tcPr>
          <w:p w14:paraId="59CD0AE1" w14:textId="77777777" w:rsidR="008B0AA6" w:rsidRPr="00AD75DC" w:rsidRDefault="008B0AA6" w:rsidP="008B0AA6">
            <w:pPr>
              <w:numPr>
                <w:ilvl w:val="0"/>
                <w:numId w:val="5"/>
              </w:numPr>
              <w:ind w:right="95"/>
              <w:jc w:val="both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sz w:val="22"/>
                <w:szCs w:val="22"/>
              </w:rPr>
              <w:br w:type="page"/>
            </w:r>
            <w:r w:rsidRPr="00AD75DC">
              <w:rPr>
                <w:rFonts w:ascii="Garamond" w:hAnsi="Garamond"/>
                <w:sz w:val="22"/>
                <w:szCs w:val="22"/>
              </w:rPr>
              <w:t xml:space="preserve">Le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Amministrazioni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contraenti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, a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maggior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garanzia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della</w:t>
            </w:r>
            <w:r w:rsidRPr="00AD75DC">
              <w:rPr>
                <w:rFonts w:ascii="Garamond" w:hAnsi="Garamond"/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continuità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della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fornitura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dovranno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emettere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Ordinativi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di</w:t>
            </w:r>
            <w:r w:rsidRPr="00AD75DC">
              <w:rPr>
                <w:rFonts w:ascii="Garamond" w:hAnsi="Garamond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Fornitura</w:t>
            </w:r>
            <w:proofErr w:type="spellEnd"/>
            <w:r w:rsidRPr="00AD75DC">
              <w:rPr>
                <w:rFonts w:ascii="Garamond" w:hAnsi="Garamond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nei</w:t>
            </w:r>
            <w:proofErr w:type="spellEnd"/>
            <w:r w:rsidRPr="00AD75DC">
              <w:rPr>
                <w:rFonts w:ascii="Garamond" w:hAnsi="Garamond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confronti</w:t>
            </w:r>
            <w:proofErr w:type="spellEnd"/>
            <w:r w:rsidRPr="00AD75DC">
              <w:rPr>
                <w:rFonts w:ascii="Garamond" w:hAnsi="Garamond"/>
                <w:spacing w:val="-14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 xml:space="preserve">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tutti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gli</w:t>
            </w:r>
            <w:proofErr w:type="spellEnd"/>
            <w:r w:rsidRPr="00AD75DC">
              <w:rPr>
                <w:rFonts w:ascii="Garamond" w:hAnsi="Garamond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aggiudicatari</w:t>
            </w:r>
            <w:proofErr w:type="spellEnd"/>
            <w:r w:rsidRPr="00AD75DC">
              <w:rPr>
                <w:rFonts w:ascii="Garamond" w:hAnsi="Garamond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Lotti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nelle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misure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sotto indicate:</w:t>
            </w:r>
          </w:p>
          <w:p w14:paraId="2A273E25" w14:textId="77777777" w:rsidR="008B0AA6" w:rsidRPr="00AD75DC" w:rsidRDefault="008B0AA6" w:rsidP="00766D67">
            <w:pPr>
              <w:ind w:left="109" w:right="95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E87D434" w14:textId="77777777" w:rsidR="008B0AA6" w:rsidRPr="00AD75DC" w:rsidRDefault="008B0AA6" w:rsidP="00766D67">
            <w:pPr>
              <w:ind w:left="109" w:right="95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BE4A2A8" w14:textId="77777777" w:rsidR="008B0AA6" w:rsidRPr="00AD75DC" w:rsidRDefault="008B0AA6" w:rsidP="00766D67">
            <w:pPr>
              <w:tabs>
                <w:tab w:val="left" w:pos="283"/>
              </w:tabs>
              <w:ind w:left="109" w:right="98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tbl>
      <w:tblPr>
        <w:tblW w:w="65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4228"/>
        <w:gridCol w:w="1564"/>
      </w:tblGrid>
      <w:tr w:rsidR="008B0AA6" w:rsidRPr="00AD75DC" w14:paraId="4100A2E8" w14:textId="77777777" w:rsidTr="00766D67">
        <w:trPr>
          <w:trHeight w:val="865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C95A2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Lotto</w:t>
            </w:r>
          </w:p>
        </w:tc>
        <w:tc>
          <w:tcPr>
            <w:tcW w:w="4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1EB3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Operatore Economico Aggiudicatario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915F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Quota % </w:t>
            </w:r>
            <w:r w:rsidRPr="00AD75D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br/>
              <w:t>di aggiudicazione</w:t>
            </w:r>
          </w:p>
        </w:tc>
      </w:tr>
      <w:tr w:rsidR="008B0AA6" w:rsidRPr="00AD75DC" w14:paraId="52C0BA79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7D5D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45E1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B.BRAUN MILANO SPA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B48F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1623B8F0" w14:textId="77777777" w:rsidTr="00766D67">
        <w:trPr>
          <w:trHeight w:val="315"/>
          <w:jc w:val="center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9CB5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A30C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JOHNSON &amp; JOHNSON MEDICAL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CE4A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60%</w:t>
            </w:r>
          </w:p>
        </w:tc>
      </w:tr>
      <w:tr w:rsidR="008B0AA6" w:rsidRPr="00AD75DC" w14:paraId="60860EB5" w14:textId="77777777" w:rsidTr="00766D67">
        <w:trPr>
          <w:trHeight w:val="270"/>
          <w:jc w:val="center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90AC" w14:textId="77777777" w:rsidR="008B0AA6" w:rsidRPr="00AD75DC" w:rsidRDefault="008B0AA6" w:rsidP="00766D67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0D3F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MEDTRONIC ITALIA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FFFB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40%</w:t>
            </w:r>
          </w:p>
        </w:tc>
      </w:tr>
      <w:tr w:rsidR="008B0AA6" w:rsidRPr="00AD75DC" w14:paraId="4D28EEE1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1D62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F419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MEDTRONIC ITALIA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1F19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2FA0A6BA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FDB0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1B82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B.BRAUN MILANO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2A82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0B274EB3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FDD2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6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295E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JOHNSON &amp; JOHNSON MEDICAL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F150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5946799A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EB30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7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7930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JOHNSON &amp; JOHNSON MEDICAL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FDE1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0484FDBC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F31D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8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AE80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B.BRAUN MILANO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2DDA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5E257047" w14:textId="77777777" w:rsidTr="00766D67">
        <w:trPr>
          <w:trHeight w:val="255"/>
          <w:jc w:val="center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BA62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9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3E70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JOHNSON &amp; JOHNSON MEDICAL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F379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60%</w:t>
            </w:r>
          </w:p>
        </w:tc>
      </w:tr>
      <w:tr w:rsidR="008B0AA6" w:rsidRPr="00AD75DC" w14:paraId="181734A2" w14:textId="77777777" w:rsidTr="00766D67">
        <w:trPr>
          <w:trHeight w:val="255"/>
          <w:jc w:val="center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2F6E" w14:textId="77777777" w:rsidR="008B0AA6" w:rsidRPr="00AD75DC" w:rsidRDefault="008B0AA6" w:rsidP="00766D67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E6C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MEDTRONIC ITALIA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E873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40%</w:t>
            </w:r>
          </w:p>
        </w:tc>
      </w:tr>
      <w:tr w:rsidR="008B0AA6" w:rsidRPr="00AD75DC" w14:paraId="5B261FD9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EED0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10.1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71BC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B.BRAUN MILANO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20C7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6B28F160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B274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10.2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F831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MEDTRONIC ITALIA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206E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56FF3D2E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F2C7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10.3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7C5C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MEDTRONIC ITALIA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9483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07231C70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F484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10.4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2786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MEDTRONIC ITALIA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02A9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09BDDAE0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9EB8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10.5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F53A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MEDTRONIC ITALIA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79A1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62A9D28A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7E7E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11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8DAD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B.BRAUN MILANO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00E3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35901985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DC50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12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BD47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RTI W.L. GORE e Associati SRL - RDM MEDICAL SRL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534A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1F3A2C89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E2C6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13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F80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JOHNSON &amp; JOHNSON MEDICAL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BF27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7307BD65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56DE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14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46FC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JOHNSON &amp; JOHNSON MEDICAL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FE33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3A459E04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C7DA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16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A8EC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MEDICAL INSTRUMENTS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3E73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1B9FD880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C9EF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E6D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JOHNSON &amp; JOHNSON MEDICAL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BC2C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19F5FC87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6B5C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22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7F7E" w14:textId="77777777" w:rsidR="008B0AA6" w:rsidRPr="00AD75DC" w:rsidRDefault="008B0AA6" w:rsidP="00766D67">
            <w:pPr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CHANT&amp;KOOK  MEDICAL SRL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BACD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4D456B13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8769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24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7BBE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OMNIA SAS DI BAGGIO CATENA E C.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157E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37A033D5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8BBE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25.1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020C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OMNIA SAS DI BAGGIO CATENA E C.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29F4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31393FF5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4314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21CC" w14:textId="77777777" w:rsidR="008B0AA6" w:rsidRPr="00AD75DC" w:rsidRDefault="008B0AA6" w:rsidP="00766D67">
            <w:pPr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ex BARD SRL; ora BECTON DICKINSON ITALIA SPA (fusione per incorporazione)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462F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15C84D62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6D65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28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C243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MEDTRONIC ITALIA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66DF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56983ED0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704F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29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5A04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RTI W.L. GORE e Associati SRL - RDM MEDICAL SRL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4B0E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6EDC1FA7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8C87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31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DE27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BIO SUD MEDICAL SYSTEMS SRL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401A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173E5B7C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2D53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32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931B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FELICI SRL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575D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701A324E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6F93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33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37D6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JOHNSON &amp; JOHNSON MEDICAL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F9FC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  <w:tr w:rsidR="008B0AA6" w:rsidRPr="00AD75DC" w14:paraId="708989B6" w14:textId="77777777" w:rsidTr="00766D67">
        <w:trPr>
          <w:trHeight w:val="555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BA8B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sz w:val="22"/>
                <w:szCs w:val="22"/>
              </w:rPr>
              <w:t>36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4907" w14:textId="77777777" w:rsidR="008B0AA6" w:rsidRPr="00AD75DC" w:rsidRDefault="008B0AA6" w:rsidP="00766D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B.BRAUN MILANO SPA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65EA" w14:textId="77777777" w:rsidR="008B0AA6" w:rsidRPr="00AD75DC" w:rsidRDefault="008B0AA6" w:rsidP="00766D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D75DC">
              <w:rPr>
                <w:rFonts w:ascii="Garamond" w:hAnsi="Garamond" w:cs="Calibri"/>
                <w:color w:val="000000"/>
                <w:sz w:val="22"/>
                <w:szCs w:val="22"/>
              </w:rPr>
              <w:t>100%</w:t>
            </w:r>
          </w:p>
        </w:tc>
      </w:tr>
    </w:tbl>
    <w:p w14:paraId="677504CC" w14:textId="77777777" w:rsidR="008B0AA6" w:rsidRDefault="008B0AA6" w:rsidP="008B0AA6">
      <w:r>
        <w:br w:type="page"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1"/>
        <w:gridCol w:w="5147"/>
      </w:tblGrid>
      <w:tr w:rsidR="008B0AA6" w:rsidRPr="00AD75DC" w14:paraId="0C55FDC6" w14:textId="77777777" w:rsidTr="00766D67">
        <w:trPr>
          <w:trHeight w:val="505"/>
          <w:jc w:val="center"/>
        </w:trPr>
        <w:tc>
          <w:tcPr>
            <w:tcW w:w="9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605B7" w14:textId="77777777" w:rsidR="008B0AA6" w:rsidRPr="00AD75DC" w:rsidRDefault="008B0AA6" w:rsidP="00766D67">
            <w:pPr>
              <w:ind w:left="109" w:right="152"/>
              <w:rPr>
                <w:rFonts w:ascii="Garamond" w:hAnsi="Garamond"/>
                <w:sz w:val="22"/>
                <w:szCs w:val="22"/>
              </w:rPr>
            </w:pPr>
          </w:p>
        </w:tc>
      </w:tr>
      <w:tr w:rsidR="008B0AA6" w:rsidRPr="00AD75DC" w14:paraId="564268A8" w14:textId="77777777" w:rsidTr="00766D67">
        <w:trPr>
          <w:trHeight w:val="6434"/>
          <w:jc w:val="center"/>
        </w:trPr>
        <w:tc>
          <w:tcPr>
            <w:tcW w:w="4451" w:type="dxa"/>
            <w:tcBorders>
              <w:top w:val="single" w:sz="4" w:space="0" w:color="auto"/>
            </w:tcBorders>
          </w:tcPr>
          <w:p w14:paraId="59F5428F" w14:textId="77777777" w:rsidR="008B0AA6" w:rsidRPr="00AD75DC" w:rsidRDefault="008B0AA6" w:rsidP="00766D67">
            <w:pPr>
              <w:ind w:left="110" w:right="198"/>
              <w:rPr>
                <w:rFonts w:ascii="Garamond" w:hAnsi="Garamond"/>
                <w:b/>
                <w:spacing w:val="2"/>
                <w:sz w:val="22"/>
                <w:szCs w:val="22"/>
              </w:rPr>
            </w:pPr>
            <w:r w:rsidRPr="00AD75DC">
              <w:rPr>
                <w:rFonts w:ascii="Garamond" w:hAnsi="Garamond"/>
                <w:b/>
                <w:sz w:val="22"/>
                <w:szCs w:val="22"/>
              </w:rPr>
              <w:t>MODALITA’ DI ADESIONE</w:t>
            </w:r>
            <w:r w:rsidRPr="00AD75DC">
              <w:rPr>
                <w:rFonts w:ascii="Garamond" w:hAnsi="Garamond"/>
                <w:b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b/>
                <w:sz w:val="22"/>
                <w:szCs w:val="22"/>
              </w:rPr>
              <w:t>ALL’ACCORDO QUADRO</w:t>
            </w:r>
            <w:r w:rsidRPr="00AD75DC">
              <w:rPr>
                <w:rFonts w:ascii="Garamond" w:hAnsi="Garamond"/>
                <w:b/>
                <w:spacing w:val="2"/>
                <w:sz w:val="22"/>
                <w:szCs w:val="22"/>
              </w:rPr>
              <w:t xml:space="preserve"> </w:t>
            </w:r>
          </w:p>
          <w:p w14:paraId="3107598B" w14:textId="77777777" w:rsidR="008B0AA6" w:rsidRPr="00AD75DC" w:rsidRDefault="008B0AA6" w:rsidP="00766D67">
            <w:pPr>
              <w:ind w:left="110" w:right="198"/>
              <w:rPr>
                <w:rFonts w:ascii="Garamond" w:hAnsi="Garamond"/>
                <w:b/>
                <w:sz w:val="22"/>
                <w:szCs w:val="22"/>
              </w:rPr>
            </w:pPr>
            <w:r w:rsidRPr="00AD75DC">
              <w:rPr>
                <w:rFonts w:ascii="Garamond" w:hAnsi="Garamond"/>
                <w:b/>
                <w:sz w:val="22"/>
                <w:szCs w:val="22"/>
              </w:rPr>
              <w:t>ED</w:t>
            </w:r>
            <w:r w:rsidRPr="00AD75DC">
              <w:rPr>
                <w:rFonts w:ascii="Garamond" w:hAnsi="Garamond"/>
                <w:b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b/>
                <w:sz w:val="22"/>
                <w:szCs w:val="22"/>
              </w:rPr>
              <w:t>ATTIVAZIONE DEGLI ORDINATIVI DI</w:t>
            </w:r>
            <w:r w:rsidRPr="00AD75DC">
              <w:rPr>
                <w:rFonts w:ascii="Garamond" w:hAnsi="Garamond"/>
                <w:b/>
                <w:spacing w:val="-53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b/>
                <w:sz w:val="22"/>
                <w:szCs w:val="22"/>
              </w:rPr>
              <w:t>FORNITURA</w:t>
            </w:r>
          </w:p>
        </w:tc>
        <w:tc>
          <w:tcPr>
            <w:tcW w:w="5147" w:type="dxa"/>
            <w:tcBorders>
              <w:top w:val="single" w:sz="4" w:space="0" w:color="auto"/>
            </w:tcBorders>
          </w:tcPr>
          <w:p w14:paraId="0202EB10" w14:textId="77777777" w:rsidR="008B0AA6" w:rsidRPr="00AD75DC" w:rsidRDefault="008B0AA6" w:rsidP="00766D67">
            <w:pPr>
              <w:ind w:left="109" w:right="152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sz w:val="22"/>
                <w:szCs w:val="22"/>
              </w:rPr>
              <w:t xml:space="preserve">La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procedura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adesione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all’Accordo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Quadro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articola</w:t>
            </w:r>
            <w:proofErr w:type="spellEnd"/>
            <w:r w:rsidRPr="00AD75DC">
              <w:rPr>
                <w:rFonts w:ascii="Garamond" w:hAnsi="Garamond"/>
                <w:spacing w:val="-52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come</w:t>
            </w:r>
            <w:r w:rsidRPr="00AD75DC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segue:</w:t>
            </w:r>
          </w:p>
          <w:p w14:paraId="450075D1" w14:textId="77777777" w:rsidR="008B0AA6" w:rsidRPr="00AD75DC" w:rsidRDefault="008B0AA6" w:rsidP="00766D67">
            <w:pPr>
              <w:spacing w:before="9"/>
              <w:rPr>
                <w:rFonts w:ascii="Garamond" w:hAnsi="Garamond"/>
                <w:sz w:val="22"/>
                <w:szCs w:val="22"/>
              </w:rPr>
            </w:pPr>
          </w:p>
          <w:p w14:paraId="3DB4A4D3" w14:textId="77777777" w:rsidR="008B0AA6" w:rsidRPr="00AD75DC" w:rsidRDefault="008B0AA6" w:rsidP="008B0AA6">
            <w:pPr>
              <w:numPr>
                <w:ilvl w:val="0"/>
                <w:numId w:val="4"/>
              </w:numPr>
              <w:tabs>
                <w:tab w:val="left" w:pos="331"/>
              </w:tabs>
              <w:ind w:right="409" w:firstLine="0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sz w:val="22"/>
                <w:szCs w:val="22"/>
              </w:rPr>
              <w:t>CONFERMA DI ADESIONE (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Modello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CONFERMA DI ADESIONE.docx):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documento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mediante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il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quale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l’Amministrazione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contraente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conferma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alla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SUAM –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Soggetto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Aggregatore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  <w:u w:val="single"/>
              </w:rPr>
              <w:t>tramite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  <w:u w:val="single"/>
              </w:rPr>
              <w:t xml:space="preserve"> PEC</w:t>
            </w:r>
            <w:r w:rsidRPr="00AD75DC">
              <w:rPr>
                <w:rFonts w:ascii="Garamond" w:hAnsi="Garamond"/>
                <w:sz w:val="22"/>
                <w:szCs w:val="22"/>
              </w:rPr>
              <w:t xml:space="preserve">)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l’intenzione</w:t>
            </w:r>
            <w:proofErr w:type="spellEnd"/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 xml:space="preserve">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aderire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all’Accordo</w:t>
            </w:r>
            <w:proofErr w:type="spellEnd"/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Quadro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;</w:t>
            </w:r>
          </w:p>
          <w:p w14:paraId="56241196" w14:textId="77777777" w:rsidR="008B0AA6" w:rsidRPr="00AD75DC" w:rsidRDefault="008B0AA6" w:rsidP="00766D67">
            <w:pPr>
              <w:spacing w:before="11"/>
              <w:rPr>
                <w:rFonts w:ascii="Garamond" w:hAnsi="Garamond"/>
                <w:sz w:val="21"/>
                <w:szCs w:val="22"/>
              </w:rPr>
            </w:pPr>
          </w:p>
          <w:p w14:paraId="40C386A7" w14:textId="77777777" w:rsidR="008B0AA6" w:rsidRPr="00AD75DC" w:rsidRDefault="008B0AA6" w:rsidP="008B0AA6">
            <w:pPr>
              <w:numPr>
                <w:ilvl w:val="0"/>
                <w:numId w:val="4"/>
              </w:numPr>
              <w:tabs>
                <w:tab w:val="left" w:pos="331"/>
              </w:tabs>
              <w:ind w:right="273" w:firstLine="0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b/>
                <w:sz w:val="22"/>
                <w:szCs w:val="22"/>
              </w:rPr>
              <w:t>NULLA OSTA ALLA CONFERMA DI</w:t>
            </w:r>
            <w:r w:rsidRPr="00AD75DC">
              <w:rPr>
                <w:rFonts w:ascii="Garamond" w:hAnsi="Garamond"/>
                <w:b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b/>
                <w:sz w:val="22"/>
                <w:szCs w:val="22"/>
              </w:rPr>
              <w:t>ADESIONE</w:t>
            </w:r>
            <w:r w:rsidRPr="00AD75DC">
              <w:rPr>
                <w:rFonts w:ascii="Garamond" w:hAnsi="Garamond"/>
                <w:sz w:val="22"/>
                <w:szCs w:val="22"/>
              </w:rPr>
              <w:t xml:space="preserve">: con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questo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atto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che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la SUAM –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Soggetto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Aggregatore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invia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  <w:u w:val="single"/>
              </w:rPr>
              <w:t>tramite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  <w:u w:val="single"/>
              </w:rPr>
              <w:t xml:space="preserve"> PEC</w:t>
            </w:r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all’Amministrazione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contraente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viene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accantonata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la quota parte 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massimale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necessaria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a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soddisfare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il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fabbisogno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dell’Amministrazione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contraente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e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quest’ultima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viene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autorizzata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a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contattare</w:t>
            </w:r>
            <w:proofErr w:type="spellEnd"/>
            <w:r w:rsidRPr="00AD75DC">
              <w:rPr>
                <w:rFonts w:ascii="Garamond" w:hAnsi="Garamond"/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direttamente</w:t>
            </w:r>
            <w:proofErr w:type="spellEnd"/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il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Fornitore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;</w:t>
            </w:r>
          </w:p>
          <w:p w14:paraId="2811825F" w14:textId="77777777" w:rsidR="008B0AA6" w:rsidRPr="00AD75DC" w:rsidRDefault="008B0AA6" w:rsidP="00766D67">
            <w:pPr>
              <w:spacing w:before="2"/>
              <w:rPr>
                <w:rFonts w:ascii="Garamond" w:hAnsi="Garamond"/>
                <w:sz w:val="22"/>
                <w:szCs w:val="22"/>
              </w:rPr>
            </w:pPr>
          </w:p>
          <w:p w14:paraId="42C337D9" w14:textId="77777777" w:rsidR="008B0AA6" w:rsidRPr="00AD75DC" w:rsidRDefault="008B0AA6" w:rsidP="008B0AA6">
            <w:pPr>
              <w:numPr>
                <w:ilvl w:val="0"/>
                <w:numId w:val="4"/>
              </w:numPr>
              <w:tabs>
                <w:tab w:val="left" w:pos="331"/>
              </w:tabs>
              <w:ind w:right="180" w:firstLine="0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b/>
                <w:sz w:val="22"/>
                <w:szCs w:val="22"/>
              </w:rPr>
              <w:t>ORDINATIVO DI FORNITURA (</w:t>
            </w:r>
            <w:proofErr w:type="spellStart"/>
            <w:r w:rsidRPr="00AD75DC">
              <w:rPr>
                <w:rFonts w:ascii="Garamond" w:hAnsi="Garamond"/>
                <w:b/>
                <w:sz w:val="22"/>
                <w:szCs w:val="22"/>
              </w:rPr>
              <w:t>Modello</w:t>
            </w:r>
            <w:proofErr w:type="spellEnd"/>
            <w:r w:rsidRPr="00AD75DC">
              <w:rPr>
                <w:rFonts w:ascii="Garamond" w:hAnsi="Garamond"/>
                <w:b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b/>
                <w:sz w:val="22"/>
                <w:szCs w:val="22"/>
              </w:rPr>
              <w:t>ORDINATIVO DI FORNITURA</w:t>
            </w:r>
            <w:r w:rsidRPr="00AD75DC">
              <w:rPr>
                <w:rFonts w:ascii="Garamond" w:hAnsi="Garamond"/>
                <w:sz w:val="22"/>
                <w:szCs w:val="22"/>
              </w:rPr>
              <w:t xml:space="preserve">):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contratto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attuativo</w:t>
            </w:r>
            <w:proofErr w:type="spellEnd"/>
            <w:r w:rsidRPr="00AD75DC">
              <w:rPr>
                <w:rFonts w:ascii="Garamond" w:hAnsi="Garamond"/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dell’Accordo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Quadro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che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l’Amministrazione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contraente</w:t>
            </w:r>
            <w:proofErr w:type="spellEnd"/>
            <w:r w:rsidRPr="00AD75DC">
              <w:rPr>
                <w:rFonts w:ascii="Garamond" w:hAnsi="Garamond"/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deve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caricare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su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GT SUAM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ed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inviare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al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Fornitore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.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L’Amministrazione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contraente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ha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facoltà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emettere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, in</w:t>
            </w:r>
            <w:r w:rsidRPr="00AD75DC">
              <w:rPr>
                <w:rFonts w:ascii="Garamond" w:hAnsi="Garamond"/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relazione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ad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ogni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Conferma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Adesione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sottoscritta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e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nei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limiti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degli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importi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autorizzati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uno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o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più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Ordinativi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 xml:space="preserve">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Fornitura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fino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alla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concorrenza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dell’importo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ivi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previsto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All’Ordinativo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fornitura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dovrà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essere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allegato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il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RIEPILOGO ADESIONE,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generato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attraverso</w:t>
            </w:r>
            <w:proofErr w:type="spellEnd"/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 xml:space="preserve">la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piattaforma</w:t>
            </w:r>
            <w:proofErr w:type="spellEnd"/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GT-SUAM.</w:t>
            </w:r>
          </w:p>
        </w:tc>
      </w:tr>
      <w:tr w:rsidR="008B0AA6" w:rsidRPr="00AD75DC" w14:paraId="67EA0483" w14:textId="77777777" w:rsidTr="00766D67">
        <w:trPr>
          <w:trHeight w:val="506"/>
          <w:jc w:val="center"/>
        </w:trPr>
        <w:tc>
          <w:tcPr>
            <w:tcW w:w="4451" w:type="dxa"/>
          </w:tcPr>
          <w:p w14:paraId="4CB5D34A" w14:textId="77777777" w:rsidR="008B0AA6" w:rsidRPr="00AD75DC" w:rsidRDefault="008B0AA6" w:rsidP="00766D67">
            <w:pPr>
              <w:spacing w:line="251" w:lineRule="exact"/>
              <w:ind w:left="110"/>
              <w:rPr>
                <w:rFonts w:ascii="Garamond" w:hAnsi="Garamond"/>
                <w:b/>
                <w:sz w:val="22"/>
                <w:szCs w:val="22"/>
              </w:rPr>
            </w:pPr>
            <w:r w:rsidRPr="00AD75DC">
              <w:rPr>
                <w:rFonts w:ascii="Garamond" w:hAnsi="Garamond"/>
                <w:b/>
                <w:sz w:val="22"/>
                <w:szCs w:val="22"/>
              </w:rPr>
              <w:t>GARANZIE</w:t>
            </w:r>
            <w:r w:rsidRPr="00AD75DC">
              <w:rPr>
                <w:rFonts w:ascii="Garamond" w:hAnsi="Garamond"/>
                <w:b/>
                <w:spacing w:val="-3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b/>
                <w:sz w:val="22"/>
                <w:szCs w:val="22"/>
              </w:rPr>
              <w:t>DEFINITIVE</w:t>
            </w:r>
          </w:p>
        </w:tc>
        <w:tc>
          <w:tcPr>
            <w:tcW w:w="5147" w:type="dxa"/>
          </w:tcPr>
          <w:p w14:paraId="7677AB0D" w14:textId="77777777" w:rsidR="008B0AA6" w:rsidRPr="00AD75DC" w:rsidRDefault="008B0AA6" w:rsidP="00766D67">
            <w:pPr>
              <w:spacing w:line="251" w:lineRule="exact"/>
              <w:ind w:left="109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Articolo</w:t>
            </w:r>
            <w:proofErr w:type="spellEnd"/>
            <w:r w:rsidRPr="00AD75DC">
              <w:rPr>
                <w:rFonts w:ascii="Garamond" w:hAnsi="Garamond"/>
                <w:spacing w:val="-4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16</w:t>
            </w:r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dell’Accordo</w:t>
            </w:r>
            <w:proofErr w:type="spellEnd"/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Quadro</w:t>
            </w:r>
            <w:proofErr w:type="spellEnd"/>
            <w:r w:rsidRPr="00AD75DC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-</w:t>
            </w:r>
            <w:r w:rsidRPr="00AD75DC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Cauzione</w:t>
            </w:r>
            <w:proofErr w:type="spellEnd"/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definitiva</w:t>
            </w:r>
            <w:proofErr w:type="spellEnd"/>
          </w:p>
        </w:tc>
      </w:tr>
      <w:tr w:rsidR="008B0AA6" w:rsidRPr="00AD75DC" w14:paraId="1CDDFCD2" w14:textId="77777777" w:rsidTr="00766D67">
        <w:trPr>
          <w:trHeight w:val="486"/>
          <w:jc w:val="center"/>
        </w:trPr>
        <w:tc>
          <w:tcPr>
            <w:tcW w:w="4451" w:type="dxa"/>
          </w:tcPr>
          <w:p w14:paraId="17BBF9EC" w14:textId="77777777" w:rsidR="008B0AA6" w:rsidRPr="00AD75DC" w:rsidRDefault="008B0AA6" w:rsidP="00766D67">
            <w:pPr>
              <w:spacing w:line="251" w:lineRule="exact"/>
              <w:ind w:left="110"/>
              <w:rPr>
                <w:rFonts w:ascii="Garamond" w:hAnsi="Garamond"/>
                <w:b/>
                <w:sz w:val="22"/>
                <w:szCs w:val="22"/>
              </w:rPr>
            </w:pPr>
            <w:r w:rsidRPr="00AD75DC">
              <w:rPr>
                <w:rFonts w:ascii="Garamond" w:hAnsi="Garamond"/>
                <w:b/>
                <w:sz w:val="22"/>
                <w:szCs w:val="22"/>
              </w:rPr>
              <w:t>PENALI</w:t>
            </w:r>
          </w:p>
        </w:tc>
        <w:tc>
          <w:tcPr>
            <w:tcW w:w="5147" w:type="dxa"/>
          </w:tcPr>
          <w:p w14:paraId="216F8E88" w14:textId="77777777" w:rsidR="008B0AA6" w:rsidRPr="00AD75DC" w:rsidRDefault="008B0AA6" w:rsidP="00766D67">
            <w:pPr>
              <w:spacing w:line="251" w:lineRule="exact"/>
              <w:ind w:left="109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sz w:val="22"/>
                <w:szCs w:val="22"/>
              </w:rPr>
              <w:t xml:space="preserve">Art. 15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dell’Accordo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Quadro</w:t>
            </w:r>
            <w:proofErr w:type="spellEnd"/>
          </w:p>
          <w:p w14:paraId="4FBBA8EF" w14:textId="77777777" w:rsidR="008B0AA6" w:rsidRPr="00AD75DC" w:rsidRDefault="008B0AA6" w:rsidP="00766D67">
            <w:pPr>
              <w:spacing w:line="251" w:lineRule="exact"/>
              <w:ind w:left="109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sz w:val="22"/>
                <w:szCs w:val="22"/>
              </w:rPr>
              <w:t xml:space="preserve">Art. 10.2 del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Capitolato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Normativo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D4CB522" w14:textId="77777777" w:rsidR="008B0AA6" w:rsidRPr="00AD75DC" w:rsidRDefault="008B0AA6" w:rsidP="00766D67">
            <w:pPr>
              <w:spacing w:line="251" w:lineRule="exact"/>
              <w:ind w:left="109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sz w:val="22"/>
                <w:szCs w:val="22"/>
              </w:rPr>
              <w:t xml:space="preserve">Art. 10 del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Capitolato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Prestazionale</w:t>
            </w:r>
            <w:proofErr w:type="spellEnd"/>
          </w:p>
          <w:p w14:paraId="32CDD12A" w14:textId="77777777" w:rsidR="008B0AA6" w:rsidRPr="00AD75DC" w:rsidRDefault="008B0AA6" w:rsidP="00766D67">
            <w:pPr>
              <w:spacing w:line="482" w:lineRule="exact"/>
              <w:ind w:right="6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-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5245"/>
      </w:tblGrid>
      <w:tr w:rsidR="008B0AA6" w:rsidRPr="00AD75DC" w14:paraId="3F003287" w14:textId="77777777" w:rsidTr="00766D67">
        <w:trPr>
          <w:trHeight w:val="7075"/>
        </w:trPr>
        <w:tc>
          <w:tcPr>
            <w:tcW w:w="4391" w:type="dxa"/>
          </w:tcPr>
          <w:p w14:paraId="0B38BF7C" w14:textId="77777777" w:rsidR="008B0AA6" w:rsidRPr="00AD75DC" w:rsidRDefault="008B0AA6" w:rsidP="00766D67">
            <w:pPr>
              <w:ind w:left="110" w:right="577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A</w:t>
            </w:r>
            <w:r w:rsidRPr="00AD75DC">
              <w:rPr>
                <w:rFonts w:ascii="Garamond" w:hAnsi="Garamond"/>
                <w:b/>
                <w:sz w:val="22"/>
                <w:szCs w:val="22"/>
              </w:rPr>
              <w:t>DEMPIMENTI A CARICO DELLE</w:t>
            </w:r>
            <w:r w:rsidRPr="00AD75DC">
              <w:rPr>
                <w:rFonts w:ascii="Garamond" w:hAnsi="Garamond"/>
                <w:b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b/>
                <w:sz w:val="22"/>
                <w:szCs w:val="22"/>
              </w:rPr>
              <w:t>AMMINISTRAZIONI</w:t>
            </w:r>
            <w:r w:rsidRPr="00AD75DC">
              <w:rPr>
                <w:rFonts w:ascii="Garamond" w:hAnsi="Garamond"/>
                <w:b/>
                <w:spacing w:val="-12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b/>
                <w:sz w:val="22"/>
                <w:szCs w:val="22"/>
              </w:rPr>
              <w:t>CONTRAENTI</w:t>
            </w:r>
          </w:p>
        </w:tc>
        <w:tc>
          <w:tcPr>
            <w:tcW w:w="5245" w:type="dxa"/>
          </w:tcPr>
          <w:p w14:paraId="1B16BE8F" w14:textId="77777777" w:rsidR="008B0AA6" w:rsidRPr="00AD75DC" w:rsidRDefault="008B0AA6" w:rsidP="00766D67">
            <w:pPr>
              <w:ind w:left="109" w:right="92"/>
              <w:jc w:val="both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sz w:val="22"/>
                <w:szCs w:val="22"/>
              </w:rPr>
              <w:t>Fermi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restando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tutti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gli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adempimenti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previsti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dalla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normativa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vigente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e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dall’Accordo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Quadro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,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a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titolo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collaborativo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indicano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alcuni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adempimenti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a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carico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delle</w:t>
            </w:r>
            <w:proofErr w:type="spellEnd"/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Amministrazioni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contraenti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.</w:t>
            </w:r>
          </w:p>
          <w:p w14:paraId="52992480" w14:textId="77777777" w:rsidR="008B0AA6" w:rsidRPr="00AD75DC" w:rsidRDefault="008B0AA6" w:rsidP="008B0AA6">
            <w:pPr>
              <w:numPr>
                <w:ilvl w:val="0"/>
                <w:numId w:val="3"/>
              </w:numPr>
              <w:tabs>
                <w:tab w:val="left" w:pos="533"/>
              </w:tabs>
              <w:spacing w:line="269" w:lineRule="exact"/>
              <w:ind w:hanging="361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Nomina</w:t>
            </w:r>
            <w:proofErr w:type="spellEnd"/>
            <w:r w:rsidRPr="00AD75DC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del RUP</w:t>
            </w:r>
          </w:p>
          <w:p w14:paraId="581A3750" w14:textId="77777777" w:rsidR="008B0AA6" w:rsidRPr="00AD75DC" w:rsidRDefault="008B0AA6" w:rsidP="008B0AA6">
            <w:pPr>
              <w:numPr>
                <w:ilvl w:val="0"/>
                <w:numId w:val="3"/>
              </w:numPr>
              <w:tabs>
                <w:tab w:val="left" w:pos="533"/>
              </w:tabs>
              <w:spacing w:line="269" w:lineRule="exact"/>
              <w:ind w:hanging="361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Acquisizione</w:t>
            </w:r>
            <w:proofErr w:type="spellEnd"/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CIG</w:t>
            </w:r>
            <w:r w:rsidRPr="00AD75DC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derivato</w:t>
            </w:r>
            <w:proofErr w:type="spellEnd"/>
          </w:p>
          <w:p w14:paraId="00C8D8B9" w14:textId="77777777" w:rsidR="008B0AA6" w:rsidRPr="00AD75DC" w:rsidRDefault="008B0AA6" w:rsidP="008B0AA6">
            <w:pPr>
              <w:numPr>
                <w:ilvl w:val="0"/>
                <w:numId w:val="3"/>
              </w:numPr>
              <w:tabs>
                <w:tab w:val="left" w:pos="533"/>
              </w:tabs>
              <w:ind w:right="94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Eventuale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DUVRI: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le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Amministrazioni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contraenti</w:t>
            </w:r>
            <w:proofErr w:type="spellEnd"/>
            <w:r w:rsidRPr="00AD75DC">
              <w:rPr>
                <w:rFonts w:ascii="Garamond" w:hAnsi="Garamond"/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dovranno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valutare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,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all’atto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dell’emissione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dell’Ordinativo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Fornitura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, la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sussistenza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o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meno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 xml:space="preserve">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rischi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da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interferenza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connessi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alle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prestazioni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oggetto</w:t>
            </w:r>
            <w:proofErr w:type="spellEnd"/>
            <w:r w:rsidRPr="00AD75DC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del</w:t>
            </w:r>
            <w:r w:rsidRPr="00AD75DC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singolo</w:t>
            </w:r>
            <w:proofErr w:type="spellEnd"/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Contratto</w:t>
            </w:r>
            <w:proofErr w:type="spellEnd"/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di</w:t>
            </w:r>
            <w:r w:rsidRPr="00AD75DC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Fornitura</w:t>
            </w:r>
            <w:proofErr w:type="spellEnd"/>
            <w:r w:rsidRPr="00AD75DC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e,</w:t>
            </w:r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quindi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:</w:t>
            </w:r>
          </w:p>
          <w:p w14:paraId="342EF0D2" w14:textId="77777777" w:rsidR="008B0AA6" w:rsidRPr="00AD75DC" w:rsidRDefault="008B0AA6" w:rsidP="008B0AA6">
            <w:pPr>
              <w:numPr>
                <w:ilvl w:val="1"/>
                <w:numId w:val="3"/>
              </w:numPr>
              <w:tabs>
                <w:tab w:val="left" w:pos="818"/>
              </w:tabs>
              <w:ind w:right="92" w:firstLine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qualora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l’Amministrazione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contraente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ritenga</w:t>
            </w:r>
            <w:proofErr w:type="spellEnd"/>
            <w:r w:rsidRPr="00AD75DC">
              <w:rPr>
                <w:rFonts w:ascii="Garamond" w:hAnsi="Garamond"/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sussistere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detti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rischi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da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interferenza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,</w:t>
            </w:r>
            <w:r w:rsidRPr="00AD75DC">
              <w:rPr>
                <w:rFonts w:ascii="Garamond" w:hAnsi="Garamond"/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l’Amministrazione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stessa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dovrà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quantificare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relativi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costi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sicurezza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e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redigere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il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“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Documento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unico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valutazione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rischi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” (c.d. D.U.V.R.I.),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che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sarà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allegato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all’Ordinativo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fornitura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quale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parte</w:t>
            </w:r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integrante</w:t>
            </w:r>
            <w:proofErr w:type="spellEnd"/>
            <w:r w:rsidRPr="00AD75DC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dello</w:t>
            </w:r>
            <w:proofErr w:type="spellEnd"/>
            <w:r w:rsidRPr="00AD75DC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stesso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;</w:t>
            </w:r>
          </w:p>
          <w:p w14:paraId="07D98A4D" w14:textId="77777777" w:rsidR="008B0AA6" w:rsidRPr="00AD75DC" w:rsidRDefault="008B0AA6" w:rsidP="008B0AA6">
            <w:pPr>
              <w:numPr>
                <w:ilvl w:val="1"/>
                <w:numId w:val="3"/>
              </w:numPr>
              <w:tabs>
                <w:tab w:val="left" w:pos="883"/>
              </w:tabs>
              <w:ind w:right="95" w:firstLine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qualora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la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Amministrazione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contraente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non</w:t>
            </w:r>
            <w:r w:rsidRPr="00AD75DC">
              <w:rPr>
                <w:rFonts w:ascii="Garamond" w:hAnsi="Garamond"/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ritenga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sussistere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alcun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rischio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da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interferenza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, la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 xml:space="preserve">Amministrazione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contraente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stessa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dovrà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indicare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nell’Ordinativo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fornitura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una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cifra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pari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a 0 (zero)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per</w:t>
            </w:r>
            <w:r w:rsidRPr="00AD75DC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costi</w:t>
            </w:r>
            <w:proofErr w:type="spellEnd"/>
            <w:r w:rsidRPr="00AD75DC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relativi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alla</w:t>
            </w:r>
            <w:proofErr w:type="spellEnd"/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sicurezza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.</w:t>
            </w:r>
          </w:p>
          <w:p w14:paraId="3F9B5B11" w14:textId="77777777" w:rsidR="008B0AA6" w:rsidRPr="00AD75DC" w:rsidRDefault="008B0AA6" w:rsidP="008B0AA6">
            <w:pPr>
              <w:numPr>
                <w:ilvl w:val="0"/>
                <w:numId w:val="3"/>
              </w:numPr>
              <w:tabs>
                <w:tab w:val="left" w:pos="533"/>
              </w:tabs>
              <w:ind w:right="91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Verifica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della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regolarità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contributiva</w:t>
            </w:r>
            <w:proofErr w:type="spellEnd"/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(DURC)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in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occasione</w:t>
            </w:r>
            <w:proofErr w:type="spellEnd"/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 xml:space="preserve">della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liquidazione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.</w:t>
            </w:r>
          </w:p>
          <w:p w14:paraId="46016804" w14:textId="77777777" w:rsidR="008B0AA6" w:rsidRPr="00AD75DC" w:rsidRDefault="008B0AA6" w:rsidP="008B0AA6">
            <w:pPr>
              <w:numPr>
                <w:ilvl w:val="0"/>
                <w:numId w:val="3"/>
              </w:numPr>
              <w:tabs>
                <w:tab w:val="left" w:pos="533"/>
              </w:tabs>
              <w:ind w:hanging="361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Verifica</w:t>
            </w:r>
            <w:proofErr w:type="spellEnd"/>
            <w:r w:rsidRPr="00AD75DC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Equitalia</w:t>
            </w:r>
            <w:proofErr w:type="spellEnd"/>
            <w:r w:rsidRPr="00AD75DC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in</w:t>
            </w:r>
            <w:r w:rsidRPr="00AD75DC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occasione</w:t>
            </w:r>
            <w:proofErr w:type="spellEnd"/>
            <w:r w:rsidRPr="00AD75DC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della</w:t>
            </w:r>
            <w:r w:rsidRPr="00AD75DC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liquidazione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8B0AA6" w:rsidRPr="00AD75DC" w14:paraId="36BD75C2" w14:textId="77777777" w:rsidTr="00766D67">
        <w:trPr>
          <w:trHeight w:val="2411"/>
        </w:trPr>
        <w:tc>
          <w:tcPr>
            <w:tcW w:w="4391" w:type="dxa"/>
          </w:tcPr>
          <w:p w14:paraId="059F2D0E" w14:textId="77777777" w:rsidR="008B0AA6" w:rsidRPr="00AD75DC" w:rsidRDefault="008B0AA6" w:rsidP="00766D67">
            <w:pPr>
              <w:ind w:left="110" w:right="730"/>
              <w:rPr>
                <w:rFonts w:ascii="Garamond" w:hAnsi="Garamond"/>
                <w:b/>
                <w:sz w:val="22"/>
                <w:szCs w:val="22"/>
              </w:rPr>
            </w:pPr>
            <w:r w:rsidRPr="00AD75DC">
              <w:rPr>
                <w:rFonts w:ascii="Garamond" w:hAnsi="Garamond"/>
                <w:b/>
                <w:sz w:val="22"/>
                <w:szCs w:val="22"/>
              </w:rPr>
              <w:t>MODALITA’ DI MONITORAGGIO</w:t>
            </w:r>
            <w:r w:rsidRPr="00AD75DC">
              <w:rPr>
                <w:rFonts w:ascii="Garamond" w:hAnsi="Garamond"/>
                <w:b/>
                <w:spacing w:val="-52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b/>
                <w:sz w:val="22"/>
                <w:szCs w:val="22"/>
              </w:rPr>
              <w:t>DELL’ACCORDO</w:t>
            </w:r>
            <w:r w:rsidRPr="00AD75DC">
              <w:rPr>
                <w:rFonts w:ascii="Garamond" w:hAnsi="Garamond"/>
                <w:b/>
                <w:spacing w:val="-1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b/>
                <w:sz w:val="22"/>
                <w:szCs w:val="22"/>
              </w:rPr>
              <w:t>QUADRO</w:t>
            </w:r>
          </w:p>
        </w:tc>
        <w:tc>
          <w:tcPr>
            <w:tcW w:w="5245" w:type="dxa"/>
          </w:tcPr>
          <w:p w14:paraId="4690148E" w14:textId="77777777" w:rsidR="008B0AA6" w:rsidRPr="00AD75DC" w:rsidRDefault="008B0AA6" w:rsidP="00766D67">
            <w:pPr>
              <w:ind w:left="109" w:right="96"/>
              <w:jc w:val="both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sz w:val="22"/>
                <w:szCs w:val="22"/>
              </w:rPr>
              <w:t xml:space="preserve">La SUAM –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Soggetto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Aggregatore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riserva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la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facoltà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monitorare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la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corretta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esecuzione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dell’Accordo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Quadro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.</w:t>
            </w:r>
          </w:p>
          <w:p w14:paraId="20715458" w14:textId="77777777" w:rsidR="008B0AA6" w:rsidRPr="00AD75DC" w:rsidRDefault="008B0AA6" w:rsidP="00766D67">
            <w:pPr>
              <w:ind w:left="109" w:right="92"/>
              <w:jc w:val="both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sz w:val="22"/>
                <w:szCs w:val="22"/>
              </w:rPr>
              <w:t xml:space="preserve">In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particolare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l’esecuzione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dell’Accordo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Quadro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sarà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sottoposta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a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monitoraggio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svolto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anche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attraverso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l’analisi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di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apposita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Reportistica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inviata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dal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Fornitore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semestralmente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il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quale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dovrà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inviare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alla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SUAM –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Soggetto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Aggregatore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dati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aggregati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e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riassuntivi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relativi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alle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prestazioni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contrattuali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14:paraId="1D5B5963" w14:textId="77777777" w:rsidR="008B0AA6" w:rsidRPr="00AD75DC" w:rsidRDefault="008B0AA6" w:rsidP="008B0AA6">
      <w:pPr>
        <w:widowControl w:val="0"/>
        <w:autoSpaceDE w:val="0"/>
        <w:autoSpaceDN w:val="0"/>
        <w:spacing w:line="252" w:lineRule="exact"/>
        <w:rPr>
          <w:rFonts w:ascii="Garamond" w:hAnsi="Garamond"/>
          <w:sz w:val="22"/>
          <w:szCs w:val="22"/>
          <w:lang w:eastAsia="en-US"/>
        </w:rPr>
        <w:sectPr w:rsidR="008B0AA6" w:rsidRPr="00AD75DC">
          <w:headerReference w:type="default" r:id="rId8"/>
          <w:pgSz w:w="11910" w:h="16840"/>
          <w:pgMar w:top="1540" w:right="1020" w:bottom="280" w:left="1020" w:header="708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11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5383"/>
      </w:tblGrid>
      <w:tr w:rsidR="008B0AA6" w:rsidRPr="00AD75DC" w14:paraId="22A4AFDB" w14:textId="77777777" w:rsidTr="00766D67">
        <w:trPr>
          <w:trHeight w:val="1344"/>
        </w:trPr>
        <w:tc>
          <w:tcPr>
            <w:tcW w:w="4506" w:type="dxa"/>
          </w:tcPr>
          <w:p w14:paraId="5480F07F" w14:textId="6B1CD3ED" w:rsidR="008B0AA6" w:rsidRPr="00AD75DC" w:rsidRDefault="008B0AA6" w:rsidP="00766D67">
            <w:pPr>
              <w:spacing w:line="252" w:lineRule="exact"/>
              <w:ind w:left="110"/>
              <w:rPr>
                <w:rFonts w:ascii="Garamond" w:hAnsi="Garamond"/>
                <w:b/>
                <w:sz w:val="22"/>
                <w:szCs w:val="22"/>
              </w:rPr>
            </w:pPr>
            <w:r w:rsidRPr="00AD75DC">
              <w:rPr>
                <w:rFonts w:ascii="Garamond" w:hAnsi="Garamond"/>
                <w:b/>
                <w:sz w:val="22"/>
                <w:szCs w:val="22"/>
              </w:rPr>
              <w:lastRenderedPageBreak/>
              <w:t>MODULISTICA</w:t>
            </w:r>
            <w:r w:rsidR="00A14BF6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proofErr w:type="spellStart"/>
            <w:r w:rsidR="00C92B24">
              <w:rPr>
                <w:rFonts w:ascii="Garamond" w:hAnsi="Garamond"/>
                <w:b/>
                <w:sz w:val="22"/>
                <w:szCs w:val="22"/>
              </w:rPr>
              <w:t>documenti</w:t>
            </w:r>
            <w:proofErr w:type="spellEnd"/>
            <w:r w:rsidR="00A14BF6">
              <w:rPr>
                <w:rFonts w:ascii="Garamond" w:hAnsi="Garamond"/>
                <w:b/>
                <w:sz w:val="22"/>
                <w:szCs w:val="22"/>
              </w:rPr>
              <w:t xml:space="preserve"> e </w:t>
            </w:r>
            <w:proofErr w:type="spellStart"/>
            <w:r w:rsidR="00A14BF6">
              <w:rPr>
                <w:rFonts w:ascii="Garamond" w:hAnsi="Garamond"/>
                <w:b/>
                <w:sz w:val="22"/>
                <w:szCs w:val="22"/>
              </w:rPr>
              <w:t>dati</w:t>
            </w:r>
            <w:proofErr w:type="spellEnd"/>
            <w:r w:rsidR="00C92B2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C92B24">
              <w:rPr>
                <w:rFonts w:ascii="Garamond" w:hAnsi="Garamond"/>
                <w:b/>
                <w:sz w:val="22"/>
                <w:szCs w:val="22"/>
              </w:rPr>
              <w:t>disponibili</w:t>
            </w:r>
            <w:proofErr w:type="spellEnd"/>
          </w:p>
        </w:tc>
        <w:tc>
          <w:tcPr>
            <w:tcW w:w="5383" w:type="dxa"/>
          </w:tcPr>
          <w:p w14:paraId="5097F3E7" w14:textId="77777777" w:rsidR="00C92B24" w:rsidRPr="00C92B24" w:rsidRDefault="00C92B24" w:rsidP="00C92B24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>Determinazione</w:t>
            </w:r>
            <w:proofErr w:type="spellEnd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>Estar</w:t>
            </w:r>
            <w:proofErr w:type="spellEnd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 xml:space="preserve"> n. 202</w:t>
            </w:r>
            <w:r>
              <w:rPr>
                <w:rFonts w:ascii="Garamond" w:hAnsi="Garamond"/>
                <w:spacing w:val="1"/>
                <w:sz w:val="22"/>
                <w:szCs w:val="22"/>
              </w:rPr>
              <w:t xml:space="preserve">0 del 15/12/2021 </w:t>
            </w:r>
            <w:proofErr w:type="spellStart"/>
            <w:r>
              <w:rPr>
                <w:rFonts w:ascii="Garamond" w:hAnsi="Garamond"/>
                <w:spacing w:val="1"/>
                <w:sz w:val="22"/>
                <w:szCs w:val="22"/>
              </w:rPr>
              <w:t>Aggiudicazione</w:t>
            </w:r>
            <w:proofErr w:type="spellEnd"/>
          </w:p>
          <w:p w14:paraId="251A4F1D" w14:textId="77777777" w:rsidR="00C92B24" w:rsidRPr="00C92B24" w:rsidRDefault="00C92B24" w:rsidP="00C92B24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>Decreto</w:t>
            </w:r>
            <w:proofErr w:type="spellEnd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 xml:space="preserve"> SUAM -  </w:t>
            </w:r>
            <w:proofErr w:type="spellStart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>Soggetto</w:t>
            </w:r>
            <w:proofErr w:type="spellEnd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>Aggregatore</w:t>
            </w:r>
            <w:proofErr w:type="spellEnd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 xml:space="preserve">  n. 8 del 09/03/2022  </w:t>
            </w:r>
            <w:proofErr w:type="spellStart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>Presa</w:t>
            </w:r>
            <w:proofErr w:type="spellEnd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>d’atto</w:t>
            </w:r>
            <w:proofErr w:type="spellEnd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>aggiudicazione</w:t>
            </w:r>
            <w:proofErr w:type="spellEnd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</w:p>
          <w:p w14:paraId="49033F8E" w14:textId="77777777" w:rsidR="00C92B24" w:rsidRPr="00C92B24" w:rsidRDefault="00C92B24" w:rsidP="00C92B24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pacing w:val="1"/>
                <w:sz w:val="22"/>
                <w:szCs w:val="22"/>
              </w:rPr>
              <w:t>Disciplinare</w:t>
            </w:r>
            <w:proofErr w:type="spellEnd"/>
            <w:r>
              <w:rPr>
                <w:rFonts w:ascii="Garamond" w:hAnsi="Garamond"/>
                <w:spacing w:val="1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Garamond" w:hAnsi="Garamond"/>
                <w:spacing w:val="1"/>
                <w:sz w:val="22"/>
                <w:szCs w:val="22"/>
              </w:rPr>
              <w:t>gara</w:t>
            </w:r>
            <w:proofErr w:type="spellEnd"/>
          </w:p>
          <w:p w14:paraId="38961C4C" w14:textId="77777777" w:rsidR="00C92B24" w:rsidRPr="00C92B24" w:rsidRDefault="00C92B24" w:rsidP="00C92B24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pacing w:val="1"/>
                <w:sz w:val="22"/>
                <w:szCs w:val="22"/>
              </w:rPr>
              <w:t>Capitolato</w:t>
            </w:r>
            <w:proofErr w:type="spellEnd"/>
            <w:r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1"/>
                <w:sz w:val="22"/>
                <w:szCs w:val="22"/>
              </w:rPr>
              <w:t>Normativo</w:t>
            </w:r>
            <w:proofErr w:type="spellEnd"/>
          </w:p>
          <w:p w14:paraId="14140F7C" w14:textId="77777777" w:rsidR="00C92B24" w:rsidRDefault="00C92B24" w:rsidP="00C92B24">
            <w:pPr>
              <w:shd w:val="clear" w:color="auto" w:fill="FFFFFF"/>
              <w:ind w:left="251"/>
              <w:textAlignment w:val="baseline"/>
              <w:rPr>
                <w:rFonts w:ascii="Garamond" w:hAnsi="Garamond"/>
                <w:spacing w:val="1"/>
                <w:sz w:val="22"/>
                <w:szCs w:val="22"/>
              </w:rPr>
            </w:pPr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spacing w:val="1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Garamond" w:hAnsi="Garamond"/>
                <w:spacing w:val="1"/>
                <w:sz w:val="22"/>
                <w:szCs w:val="22"/>
              </w:rPr>
              <w:t>Capitolato</w:t>
            </w:r>
            <w:proofErr w:type="spellEnd"/>
            <w:r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1"/>
                <w:sz w:val="22"/>
                <w:szCs w:val="22"/>
              </w:rPr>
              <w:t>Prestazionale</w:t>
            </w:r>
            <w:proofErr w:type="spellEnd"/>
          </w:p>
          <w:p w14:paraId="586E49DE" w14:textId="77777777" w:rsidR="008B0AA6" w:rsidRDefault="00C92B24" w:rsidP="00C92B24">
            <w:pPr>
              <w:shd w:val="clear" w:color="auto" w:fill="FFFFFF"/>
              <w:ind w:left="251"/>
              <w:textAlignment w:val="baseline"/>
              <w:rPr>
                <w:rFonts w:ascii="Garamond" w:hAnsi="Garamond"/>
                <w:spacing w:val="1"/>
                <w:sz w:val="22"/>
                <w:szCs w:val="22"/>
              </w:rPr>
            </w:pPr>
            <w:r>
              <w:rPr>
                <w:rFonts w:ascii="Garamond" w:hAnsi="Garamond"/>
                <w:spacing w:val="1"/>
                <w:sz w:val="22"/>
                <w:szCs w:val="22"/>
              </w:rPr>
              <w:t xml:space="preserve">-     </w:t>
            </w:r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 xml:space="preserve">Schema CONFERMA DI ADESIONE </w:t>
            </w:r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br/>
              <w:t xml:space="preserve">- </w:t>
            </w:r>
            <w:r>
              <w:rPr>
                <w:rFonts w:ascii="Garamond" w:hAnsi="Garamond"/>
                <w:spacing w:val="1"/>
                <w:sz w:val="22"/>
                <w:szCs w:val="22"/>
              </w:rPr>
              <w:t xml:space="preserve">    </w:t>
            </w:r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>Schema ORDINATIVO DI FORNITURA</w:t>
            </w:r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br/>
              <w:t xml:space="preserve">- </w:t>
            </w:r>
            <w:r>
              <w:rPr>
                <w:rFonts w:ascii="Garamond" w:hAnsi="Garamond"/>
                <w:spacing w:val="1"/>
                <w:sz w:val="22"/>
                <w:szCs w:val="22"/>
              </w:rPr>
              <w:t xml:space="preserve">    </w:t>
            </w:r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>Schema LETTERA CONTESTAZIONE PENALI</w:t>
            </w:r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br/>
              <w:t xml:space="preserve">- </w:t>
            </w:r>
            <w:r>
              <w:rPr>
                <w:rFonts w:ascii="Garamond" w:hAnsi="Garamond"/>
                <w:spacing w:val="1"/>
                <w:sz w:val="22"/>
                <w:szCs w:val="22"/>
              </w:rPr>
              <w:t xml:space="preserve">    </w:t>
            </w:r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>Schema LETTERA APPLICAZIONE PENALI</w:t>
            </w:r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br/>
              <w:t xml:space="preserve">- </w:t>
            </w:r>
            <w:r>
              <w:rPr>
                <w:rFonts w:ascii="Garamond" w:hAnsi="Garamond"/>
                <w:spacing w:val="1"/>
                <w:sz w:val="22"/>
                <w:szCs w:val="22"/>
              </w:rPr>
              <w:t xml:space="preserve">    </w:t>
            </w:r>
            <w:proofErr w:type="spellStart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>Contatti</w:t>
            </w:r>
            <w:proofErr w:type="spellEnd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>Fornitori</w:t>
            </w:r>
            <w:proofErr w:type="spellEnd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br/>
              <w:t xml:space="preserve">- </w:t>
            </w:r>
            <w:r>
              <w:rPr>
                <w:rFonts w:ascii="Garamond" w:hAnsi="Garamond"/>
                <w:spacing w:val="1"/>
                <w:sz w:val="22"/>
                <w:szCs w:val="22"/>
              </w:rPr>
              <w:t xml:space="preserve">    </w:t>
            </w:r>
            <w:proofErr w:type="spellStart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>Accordi</w:t>
            </w:r>
            <w:proofErr w:type="spellEnd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92B24">
              <w:rPr>
                <w:rFonts w:ascii="Garamond" w:hAnsi="Garamond"/>
                <w:spacing w:val="1"/>
                <w:sz w:val="22"/>
                <w:szCs w:val="22"/>
              </w:rPr>
              <w:t>Quadro</w:t>
            </w:r>
            <w:proofErr w:type="spellEnd"/>
          </w:p>
          <w:p w14:paraId="5319DF9F" w14:textId="35C16C8E" w:rsidR="00C92B24" w:rsidRPr="00C92B24" w:rsidRDefault="00C92B24" w:rsidP="00C92B24">
            <w:pPr>
              <w:shd w:val="clear" w:color="auto" w:fill="FFFFFF"/>
              <w:ind w:left="251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</w:tc>
      </w:tr>
      <w:tr w:rsidR="008B0AA6" w:rsidRPr="00AD75DC" w14:paraId="4F406DF0" w14:textId="77777777" w:rsidTr="00766D67">
        <w:trPr>
          <w:trHeight w:val="2339"/>
        </w:trPr>
        <w:tc>
          <w:tcPr>
            <w:tcW w:w="4506" w:type="dxa"/>
          </w:tcPr>
          <w:p w14:paraId="15AAC4E2" w14:textId="576D0471" w:rsidR="008B0AA6" w:rsidRPr="00AD75DC" w:rsidRDefault="00C92B24" w:rsidP="00766D67">
            <w:pPr>
              <w:spacing w:before="1"/>
              <w:ind w:left="11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3" w:type="dxa"/>
          </w:tcPr>
          <w:p w14:paraId="534FDC94" w14:textId="77777777" w:rsidR="008B0AA6" w:rsidRPr="00AD75DC" w:rsidRDefault="008B0AA6" w:rsidP="008B0AA6">
            <w:pPr>
              <w:numPr>
                <w:ilvl w:val="0"/>
                <w:numId w:val="1"/>
              </w:numPr>
              <w:tabs>
                <w:tab w:val="left" w:pos="572"/>
                <w:tab w:val="left" w:pos="573"/>
              </w:tabs>
              <w:spacing w:before="2"/>
              <w:ind w:left="185" w:right="93" w:firstLine="66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Nominativi</w:t>
            </w:r>
            <w:proofErr w:type="spellEnd"/>
            <w:r w:rsidRPr="00AD75DC">
              <w:rPr>
                <w:rFonts w:ascii="Garamond" w:hAnsi="Garamond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referenti</w:t>
            </w:r>
            <w:proofErr w:type="spellEnd"/>
            <w:r w:rsidRPr="00AD75DC">
              <w:rPr>
                <w:rFonts w:ascii="Garamond" w:hAnsi="Garamond"/>
                <w:spacing w:val="-13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per</w:t>
            </w:r>
            <w:r w:rsidRPr="00AD75DC">
              <w:rPr>
                <w:rFonts w:ascii="Garamond" w:hAnsi="Garamond"/>
                <w:spacing w:val="-10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le</w:t>
            </w:r>
            <w:r w:rsidRPr="00AD75DC">
              <w:rPr>
                <w:rFonts w:ascii="Garamond" w:hAnsi="Garamond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modalità</w:t>
            </w:r>
            <w:proofErr w:type="spellEnd"/>
            <w:r w:rsidRPr="00AD75DC">
              <w:rPr>
                <w:rFonts w:ascii="Garamond" w:hAnsi="Garamond"/>
                <w:spacing w:val="-13"/>
                <w:sz w:val="22"/>
                <w:szCs w:val="22"/>
              </w:rPr>
              <w:t xml:space="preserve"> </w:t>
            </w:r>
            <w:r w:rsidRPr="00AD75DC">
              <w:rPr>
                <w:rFonts w:ascii="Garamond" w:hAnsi="Garamond"/>
                <w:sz w:val="22"/>
                <w:szCs w:val="22"/>
              </w:rPr>
              <w:t>di</w:t>
            </w:r>
            <w:r w:rsidRPr="00AD75DC">
              <w:rPr>
                <w:rFonts w:ascii="Garamond" w:hAnsi="Garamond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adesione</w:t>
            </w:r>
            <w:proofErr w:type="spellEnd"/>
            <w:r w:rsidRPr="00AD75DC">
              <w:rPr>
                <w:rFonts w:ascii="Garamond" w:hAnsi="Garamond"/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all’Accordo</w:t>
            </w:r>
            <w:proofErr w:type="spellEnd"/>
            <w:r w:rsidRPr="00AD75DC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D75DC">
              <w:rPr>
                <w:rFonts w:ascii="Garamond" w:hAnsi="Garamond"/>
                <w:sz w:val="22"/>
                <w:szCs w:val="22"/>
              </w:rPr>
              <w:t>Quadro</w:t>
            </w:r>
            <w:proofErr w:type="spellEnd"/>
            <w:r w:rsidRPr="00AD75DC">
              <w:rPr>
                <w:rFonts w:ascii="Garamond" w:hAnsi="Garamond"/>
                <w:sz w:val="22"/>
                <w:szCs w:val="22"/>
              </w:rPr>
              <w:t>:</w:t>
            </w: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</w:p>
          <w:p w14:paraId="3031EE83" w14:textId="77777777" w:rsidR="008B0AA6" w:rsidRPr="00AD75DC" w:rsidRDefault="008B0AA6" w:rsidP="008B0AA6">
            <w:pPr>
              <w:numPr>
                <w:ilvl w:val="0"/>
                <w:numId w:val="2"/>
              </w:numPr>
              <w:tabs>
                <w:tab w:val="left" w:pos="572"/>
                <w:tab w:val="left" w:pos="573"/>
              </w:tabs>
              <w:spacing w:before="2"/>
              <w:ind w:left="185" w:right="93" w:firstLine="66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spacing w:val="1"/>
                <w:sz w:val="22"/>
                <w:szCs w:val="22"/>
              </w:rPr>
              <w:t>Giannini Noemi tel. 0718065278</w:t>
            </w:r>
          </w:p>
          <w:p w14:paraId="0697E5BE" w14:textId="77777777" w:rsidR="008B0AA6" w:rsidRPr="00AD75DC" w:rsidRDefault="008B0AA6" w:rsidP="00766D67">
            <w:pPr>
              <w:spacing w:before="9"/>
              <w:ind w:left="185" w:firstLine="66"/>
              <w:rPr>
                <w:rFonts w:ascii="Garamond" w:hAnsi="Garamond"/>
                <w:sz w:val="21"/>
                <w:szCs w:val="22"/>
              </w:rPr>
            </w:pPr>
          </w:p>
          <w:p w14:paraId="0C556ED0" w14:textId="77777777" w:rsidR="008B0AA6" w:rsidRPr="00AD75DC" w:rsidRDefault="008B0AA6" w:rsidP="008B0AA6">
            <w:pPr>
              <w:numPr>
                <w:ilvl w:val="0"/>
                <w:numId w:val="1"/>
              </w:numPr>
              <w:tabs>
                <w:tab w:val="left" w:pos="572"/>
                <w:tab w:val="left" w:pos="573"/>
              </w:tabs>
              <w:ind w:left="185" w:right="252" w:firstLine="66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sz w:val="22"/>
                <w:szCs w:val="22"/>
              </w:rPr>
              <w:t>E-mail:</w:t>
            </w:r>
            <w:r w:rsidRPr="00AD75DC">
              <w:rPr>
                <w:rFonts w:ascii="Garamond" w:hAnsi="Garamond"/>
                <w:color w:val="0462C1"/>
                <w:spacing w:val="1"/>
                <w:sz w:val="22"/>
                <w:szCs w:val="22"/>
              </w:rPr>
              <w:t xml:space="preserve"> </w:t>
            </w:r>
            <w:r w:rsidRPr="00AD75DC">
              <w:rPr>
                <w:color w:val="0000FF" w:themeColor="hyperlink"/>
                <w:sz w:val="22"/>
                <w:szCs w:val="22"/>
                <w:u w:val="single"/>
              </w:rPr>
              <w:t>settore.suamsoggettoaggregatore@regione.marche.it</w:t>
            </w:r>
          </w:p>
          <w:p w14:paraId="4488CB4C" w14:textId="77777777" w:rsidR="008B0AA6" w:rsidRPr="00AD75DC" w:rsidRDefault="008B0AA6" w:rsidP="00766D67">
            <w:pPr>
              <w:ind w:left="185" w:firstLine="66"/>
              <w:rPr>
                <w:rFonts w:ascii="Garamond" w:hAnsi="Garamond"/>
                <w:szCs w:val="22"/>
              </w:rPr>
            </w:pPr>
          </w:p>
          <w:p w14:paraId="4EEC031E" w14:textId="77777777" w:rsidR="008B0AA6" w:rsidRPr="00AD75DC" w:rsidRDefault="008B0AA6" w:rsidP="008B0AA6">
            <w:pPr>
              <w:numPr>
                <w:ilvl w:val="0"/>
                <w:numId w:val="1"/>
              </w:numPr>
              <w:tabs>
                <w:tab w:val="left" w:pos="572"/>
                <w:tab w:val="left" w:pos="573"/>
              </w:tabs>
              <w:ind w:left="185" w:firstLine="66"/>
              <w:rPr>
                <w:rFonts w:ascii="Garamond" w:hAnsi="Garamond"/>
                <w:sz w:val="22"/>
                <w:szCs w:val="22"/>
              </w:rPr>
            </w:pPr>
            <w:r w:rsidRPr="00AD75DC">
              <w:rPr>
                <w:rFonts w:ascii="Garamond" w:hAnsi="Garamond"/>
                <w:sz w:val="22"/>
                <w:szCs w:val="22"/>
              </w:rPr>
              <w:t>Pec:</w:t>
            </w:r>
            <w:r w:rsidRPr="00AD75DC">
              <w:rPr>
                <w:rFonts w:ascii="Garamond" w:hAnsi="Garamond"/>
                <w:color w:val="0462C1"/>
                <w:spacing w:val="-3"/>
                <w:sz w:val="22"/>
                <w:szCs w:val="22"/>
              </w:rPr>
              <w:t xml:space="preserve"> </w:t>
            </w:r>
            <w:hyperlink r:id="rId9">
              <w:r w:rsidRPr="00AD75DC">
                <w:rPr>
                  <w:color w:val="0000FF" w:themeColor="hyperlink"/>
                  <w:sz w:val="22"/>
                  <w:szCs w:val="22"/>
                  <w:u w:val="single"/>
                </w:rPr>
                <w:t>regione.marche.suam@emarche.it</w:t>
              </w:r>
            </w:hyperlink>
          </w:p>
        </w:tc>
      </w:tr>
    </w:tbl>
    <w:p w14:paraId="75C67A6F" w14:textId="57B83FE7" w:rsidR="008B0AA6" w:rsidRDefault="008B0AA6" w:rsidP="00251DE8">
      <w:pPr>
        <w:widowControl w:val="0"/>
        <w:autoSpaceDE w:val="0"/>
        <w:autoSpaceDN w:val="0"/>
        <w:rPr>
          <w:rFonts w:ascii="Garamond" w:hAnsi="Garamond"/>
          <w:sz w:val="22"/>
          <w:szCs w:val="22"/>
          <w:lang w:eastAsia="en-US"/>
        </w:rPr>
      </w:pPr>
    </w:p>
    <w:sectPr w:rsidR="008B0AA6" w:rsidSect="005773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7" w:right="849" w:bottom="1418" w:left="85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4DFF" w14:textId="77777777" w:rsidR="00ED33F2" w:rsidRDefault="00ED33F2">
      <w:r>
        <w:separator/>
      </w:r>
    </w:p>
  </w:endnote>
  <w:endnote w:type="continuationSeparator" w:id="0">
    <w:p w14:paraId="7860E49F" w14:textId="77777777" w:rsidR="00ED33F2" w:rsidRDefault="00ED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25586" w14:textId="77777777" w:rsidR="00E50C09" w:rsidRDefault="00E50C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0"/>
      <w:gridCol w:w="1440"/>
    </w:tblGrid>
    <w:tr w:rsidR="00ED33F2" w14:paraId="2174EF59" w14:textId="77777777">
      <w:trPr>
        <w:cantSplit/>
      </w:trPr>
      <w:tc>
        <w:tcPr>
          <w:tcW w:w="10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C50A260" w14:textId="54944693" w:rsidR="00ED33F2" w:rsidRDefault="00ED33F2" w:rsidP="00E50C09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Settore SUAM - SOGGETTO AGGREGATORE</w:t>
          </w:r>
          <w:r>
            <w:rPr>
              <w:b/>
              <w:bCs/>
              <w:i/>
              <w:iCs/>
              <w:sz w:val="20"/>
              <w:szCs w:val="20"/>
            </w:rPr>
            <w:t xml:space="preserve"> </w:t>
          </w:r>
          <w:r w:rsidR="00E50C09">
            <w:rPr>
              <w:color w:val="000000"/>
              <w:sz w:val="16"/>
              <w:szCs w:val="16"/>
            </w:rPr>
            <w:t>–Piazza Cavour n. 23</w:t>
          </w:r>
          <w:r>
            <w:rPr>
              <w:color w:val="000000"/>
              <w:sz w:val="16"/>
              <w:szCs w:val="16"/>
            </w:rPr>
            <w:t xml:space="preserve"> - 6012</w:t>
          </w:r>
          <w:r w:rsidR="00E50C09">
            <w:rPr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t xml:space="preserve"> Ancona -  Tel. 0718067330  Fax 0718067339                       </w:t>
          </w:r>
        </w:p>
      </w:tc>
    </w:tr>
    <w:tr w:rsidR="00ED33F2" w14:paraId="74F98865" w14:textId="77777777">
      <w:trPr>
        <w:cantSplit/>
        <w:trHeight w:val="338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</w:tcPr>
        <w:p w14:paraId="2E5EE7D5" w14:textId="5D7A1D0F" w:rsidR="00ED33F2" w:rsidRDefault="00ED33F2" w:rsidP="00C33F6D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-9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Sito internet: http://suam.regione.marche.it       PEC: regione.marche.suam@emarche.it       </w:t>
          </w:r>
        </w:p>
        <w:p w14:paraId="234B4475" w14:textId="299403B4" w:rsidR="00ED33F2" w:rsidRDefault="00ED33F2" w:rsidP="00C33F6D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-9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E-mail: </w:t>
          </w:r>
          <w:hyperlink r:id="rId1" w:history="1">
            <w:r w:rsidRPr="0081276D">
              <w:rPr>
                <w:rStyle w:val="Collegamentoipertestuale"/>
                <w:sz w:val="16"/>
                <w:szCs w:val="16"/>
              </w:rPr>
              <w:t>settore.suamsoggettoaggregatore@regione.marche.it</w:t>
            </w:r>
          </w:hyperlink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41C4488A" w14:textId="0B2F1BF1" w:rsidR="00ED33F2" w:rsidRDefault="00ED33F2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40"/>
            <w:jc w:val="right"/>
            <w:rPr>
              <w:color w:val="000000"/>
              <w:sz w:val="16"/>
              <w:szCs w:val="16"/>
            </w:rPr>
          </w:pPr>
          <w:r>
            <w:rPr>
              <w:sz w:val="16"/>
              <w:szCs w:val="16"/>
            </w:rPr>
            <w:t xml:space="preserve">Pag. 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175A9F">
            <w:rPr>
              <w:rStyle w:val="Numeropagina"/>
              <w:noProof/>
              <w:sz w:val="16"/>
              <w:szCs w:val="16"/>
            </w:rPr>
            <w:t>9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 xml:space="preserve"> di 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175A9F">
            <w:rPr>
              <w:rStyle w:val="Numeropagina"/>
              <w:noProof/>
              <w:sz w:val="16"/>
              <w:szCs w:val="16"/>
            </w:rPr>
            <w:t>9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14:paraId="0E27B00A" w14:textId="77777777" w:rsidR="00ED33F2" w:rsidRDefault="00ED33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6C5A" w14:textId="77777777" w:rsidR="00E50C09" w:rsidRDefault="00E50C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9BC8E" w14:textId="77777777" w:rsidR="00ED33F2" w:rsidRDefault="00ED33F2">
      <w:r>
        <w:separator/>
      </w:r>
    </w:p>
  </w:footnote>
  <w:footnote w:type="continuationSeparator" w:id="0">
    <w:p w14:paraId="01DB100D" w14:textId="77777777" w:rsidR="00ED33F2" w:rsidRDefault="00ED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807"/>
      <w:gridCol w:w="4825"/>
    </w:tblGrid>
    <w:tr w:rsidR="008B0AA6" w14:paraId="6672CE32" w14:textId="77777777" w:rsidTr="004A3292">
      <w:trPr>
        <w:trHeight w:val="1135"/>
      </w:trPr>
      <w:tc>
        <w:tcPr>
          <w:tcW w:w="5807" w:type="dxa"/>
        </w:tcPr>
        <w:p w14:paraId="5A53E3E4" w14:textId="77777777" w:rsidR="008B0AA6" w:rsidRDefault="008B0AA6" w:rsidP="00710BB1">
          <w:pPr>
            <w:pStyle w:val="Titolo1"/>
            <w:spacing w:before="240" w:line="276" w:lineRule="auto"/>
            <w:ind w:firstLine="873"/>
            <w:jc w:val="lef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5920" behindDoc="1" locked="0" layoutInCell="1" allowOverlap="1" wp14:anchorId="7145B0B4" wp14:editId="1998DB22">
                <wp:simplePos x="0" y="0"/>
                <wp:positionH relativeFrom="column">
                  <wp:posOffset>13970</wp:posOffset>
                </wp:positionH>
                <wp:positionV relativeFrom="paragraph">
                  <wp:posOffset>143510</wp:posOffset>
                </wp:positionV>
                <wp:extent cx="466725" cy="523875"/>
                <wp:effectExtent l="0" t="0" r="9525" b="9525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REGIONE MARCHE</w:t>
          </w:r>
        </w:p>
        <w:p w14:paraId="5F5A8D80" w14:textId="77777777" w:rsidR="008B0AA6" w:rsidRPr="00EC1978" w:rsidRDefault="008B0AA6" w:rsidP="00710BB1">
          <w:pPr>
            <w:pStyle w:val="Corpotesto"/>
            <w:spacing w:line="276" w:lineRule="auto"/>
            <w:ind w:firstLine="873"/>
            <w:rPr>
              <w:sz w:val="18"/>
              <w:szCs w:val="18"/>
            </w:rPr>
          </w:pPr>
          <w:r w:rsidRPr="00EC1978">
            <w:rPr>
              <w:sz w:val="18"/>
              <w:szCs w:val="18"/>
            </w:rPr>
            <w:t>Giunta Regionale</w:t>
          </w:r>
        </w:p>
        <w:p w14:paraId="2FF34204" w14:textId="77777777" w:rsidR="008B0AA6" w:rsidRDefault="008B0AA6" w:rsidP="00710BB1">
          <w:pPr>
            <w:pStyle w:val="Intestazione"/>
            <w:tabs>
              <w:tab w:val="clear" w:pos="4819"/>
              <w:tab w:val="center" w:pos="5040"/>
            </w:tabs>
            <w:ind w:firstLine="873"/>
          </w:pPr>
          <w:r w:rsidRPr="00634CC9">
            <w:rPr>
              <w:b/>
              <w:bCs/>
              <w:sz w:val="18"/>
            </w:rPr>
            <w:t>SERVIZIO STAZIONE UNICA APPALTANTE</w:t>
          </w:r>
          <w:r w:rsidRPr="00634CC9">
            <w:rPr>
              <w:b/>
              <w:bCs/>
              <w:i/>
              <w:iCs/>
              <w:sz w:val="18"/>
            </w:rPr>
            <w:t xml:space="preserve"> </w:t>
          </w:r>
          <w:r w:rsidRPr="00634CC9">
            <w:rPr>
              <w:b/>
              <w:bCs/>
              <w:sz w:val="18"/>
            </w:rPr>
            <w:t>MARCHE</w:t>
          </w:r>
        </w:p>
      </w:tc>
      <w:tc>
        <w:tcPr>
          <w:tcW w:w="4825" w:type="dxa"/>
        </w:tcPr>
        <w:p w14:paraId="2238571E" w14:textId="77777777" w:rsidR="008B0AA6" w:rsidRDefault="008B0AA6" w:rsidP="00710BB1">
          <w:pPr>
            <w:pStyle w:val="Intestazione"/>
            <w:tabs>
              <w:tab w:val="clear" w:pos="4819"/>
              <w:tab w:val="center" w:pos="5040"/>
            </w:tabs>
            <w:jc w:val="right"/>
          </w:pPr>
          <w:r>
            <w:rPr>
              <w:noProof/>
            </w:rPr>
            <w:drawing>
              <wp:inline distT="0" distB="0" distL="0" distR="0" wp14:anchorId="181B7701" wp14:editId="70B1180F">
                <wp:extent cx="2880000" cy="756000"/>
                <wp:effectExtent l="0" t="0" r="0" b="635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UAMcer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5D4C1F" w14:textId="77777777" w:rsidR="008B0AA6" w:rsidRPr="00710BB1" w:rsidRDefault="008B0AA6" w:rsidP="00710B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E974" w14:textId="77777777" w:rsidR="00E50C09" w:rsidRDefault="00E50C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4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2529"/>
      <w:gridCol w:w="4687"/>
    </w:tblGrid>
    <w:tr w:rsidR="00ED33F2" w14:paraId="2A1CE7C5" w14:textId="77777777" w:rsidTr="00AF2E6A">
      <w:trPr>
        <w:trHeight w:val="1135"/>
      </w:trPr>
      <w:tc>
        <w:tcPr>
          <w:tcW w:w="3828" w:type="dxa"/>
        </w:tcPr>
        <w:p w14:paraId="0D8EEADC" w14:textId="64BEE13B" w:rsidR="00ED33F2" w:rsidRDefault="00ED33F2" w:rsidP="00AF2E6A">
          <w:pPr>
            <w:pStyle w:val="Titolo1"/>
            <w:spacing w:before="240" w:line="276" w:lineRule="auto"/>
            <w:ind w:firstLine="847"/>
            <w:jc w:val="lef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6AA27125" wp14:editId="5E74F9C6">
                <wp:simplePos x="0" y="0"/>
                <wp:positionH relativeFrom="column">
                  <wp:posOffset>13970</wp:posOffset>
                </wp:positionH>
                <wp:positionV relativeFrom="paragraph">
                  <wp:posOffset>143510</wp:posOffset>
                </wp:positionV>
                <wp:extent cx="466725" cy="523875"/>
                <wp:effectExtent l="0" t="0" r="9525" b="9525"/>
                <wp:wrapNone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REGIONE MARCHE</w:t>
          </w:r>
        </w:p>
        <w:p w14:paraId="766F42DB" w14:textId="77777777" w:rsidR="00ED33F2" w:rsidRDefault="00ED33F2" w:rsidP="00AF2E6A">
          <w:pPr>
            <w:pStyle w:val="Corpotesto"/>
            <w:spacing w:line="276" w:lineRule="auto"/>
            <w:ind w:firstLine="847"/>
            <w:jc w:val="left"/>
            <w:rPr>
              <w:sz w:val="18"/>
              <w:szCs w:val="18"/>
            </w:rPr>
          </w:pPr>
          <w:r w:rsidRPr="00EC1978">
            <w:rPr>
              <w:sz w:val="18"/>
              <w:szCs w:val="18"/>
            </w:rPr>
            <w:t>Giunta Regionale</w:t>
          </w:r>
        </w:p>
        <w:p w14:paraId="5DEE15E6" w14:textId="20E8D4C3" w:rsidR="00ED33F2" w:rsidRPr="00EC1978" w:rsidRDefault="00ED33F2" w:rsidP="00AF2E6A">
          <w:pPr>
            <w:pStyle w:val="Corpotesto"/>
            <w:spacing w:line="276" w:lineRule="auto"/>
            <w:ind w:left="851" w:right="-134"/>
            <w:jc w:val="left"/>
            <w:rPr>
              <w:sz w:val="18"/>
              <w:szCs w:val="18"/>
            </w:rPr>
          </w:pPr>
          <w:r>
            <w:rPr>
              <w:b/>
              <w:bCs/>
              <w:sz w:val="18"/>
              <w:szCs w:val="20"/>
            </w:rPr>
            <w:t>Settore SUAM – Soggetto Aggregatore</w:t>
          </w:r>
        </w:p>
      </w:tc>
      <w:tc>
        <w:tcPr>
          <w:tcW w:w="2529" w:type="dxa"/>
          <w:tcFitText/>
          <w:vAlign w:val="center"/>
        </w:tcPr>
        <w:p w14:paraId="6871F073" w14:textId="0E31A1FC" w:rsidR="00ED33F2" w:rsidRDefault="00ED33F2" w:rsidP="000703B3">
          <w:pPr>
            <w:pStyle w:val="Intestazione"/>
            <w:tabs>
              <w:tab w:val="clear" w:pos="4819"/>
              <w:tab w:val="center" w:pos="5040"/>
            </w:tabs>
            <w:jc w:val="center"/>
          </w:pPr>
          <w:r w:rsidRPr="000703B3">
            <w:rPr>
              <w:noProof/>
            </w:rPr>
            <w:drawing>
              <wp:inline distT="0" distB="0" distL="0" distR="0" wp14:anchorId="211FE8A3" wp14:editId="43734B76">
                <wp:extent cx="1455420" cy="629499"/>
                <wp:effectExtent l="0" t="0" r="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attur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079" cy="6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7" w:type="dxa"/>
        </w:tcPr>
        <w:p w14:paraId="6A05A809" w14:textId="77777777" w:rsidR="00ED33F2" w:rsidRDefault="00ED33F2" w:rsidP="002A4AFE">
          <w:pPr>
            <w:pStyle w:val="Intestazione"/>
            <w:tabs>
              <w:tab w:val="clear" w:pos="4819"/>
              <w:tab w:val="center" w:pos="5040"/>
            </w:tabs>
            <w:jc w:val="right"/>
          </w:pPr>
          <w:r>
            <w:rPr>
              <w:noProof/>
            </w:rPr>
            <w:drawing>
              <wp:inline distT="0" distB="0" distL="0" distR="0" wp14:anchorId="5668F2F5" wp14:editId="5C10D04C">
                <wp:extent cx="2878667" cy="809625"/>
                <wp:effectExtent l="0" t="0" r="0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636" cy="810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0E49EF" w14:textId="77777777" w:rsidR="00ED33F2" w:rsidRDefault="00ED33F2">
    <w:pPr>
      <w:pStyle w:val="Intestazione"/>
      <w:tabs>
        <w:tab w:val="clear" w:pos="4819"/>
        <w:tab w:val="center" w:pos="504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2AA745D2" wp14:editId="4C733130">
              <wp:simplePos x="0" y="0"/>
              <wp:positionH relativeFrom="column">
                <wp:posOffset>-685800</wp:posOffset>
              </wp:positionH>
              <wp:positionV relativeFrom="paragraph">
                <wp:posOffset>3320414</wp:posOffset>
              </wp:positionV>
              <wp:extent cx="228600" cy="0"/>
              <wp:effectExtent l="0" t="0" r="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0CAA0BE5">
            <v:line id="Line 4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-54pt,261.45pt" to="-36pt,261.45pt" w14:anchorId="752E2F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">
              <v:stroke endcap="round" dashstyle="1 1"/>
            </v:line>
          </w:pict>
        </mc:Fallback>
      </mc:AlternateContent>
    </w:r>
    <w:r>
      <w:t xml:space="preserve">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F0BE1" w14:textId="77777777" w:rsidR="00E50C09" w:rsidRDefault="00E50C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" w15:restartNumberingAfterBreak="0">
    <w:nsid w:val="0DA05F12"/>
    <w:multiLevelType w:val="hybridMultilevel"/>
    <w:tmpl w:val="2328390E"/>
    <w:lvl w:ilvl="0" w:tplc="1FF8BFE8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A676679A">
      <w:numFmt w:val="bullet"/>
      <w:lvlText w:val="•"/>
      <w:lvlJc w:val="left"/>
      <w:pPr>
        <w:ind w:left="613" w:hanging="221"/>
      </w:pPr>
      <w:rPr>
        <w:rFonts w:hint="default"/>
        <w:lang w:val="it-IT" w:eastAsia="en-US" w:bidi="ar-SA"/>
      </w:rPr>
    </w:lvl>
    <w:lvl w:ilvl="2" w:tplc="F5C2C65C">
      <w:numFmt w:val="bullet"/>
      <w:lvlText w:val="•"/>
      <w:lvlJc w:val="left"/>
      <w:pPr>
        <w:ind w:left="1127" w:hanging="221"/>
      </w:pPr>
      <w:rPr>
        <w:rFonts w:hint="default"/>
        <w:lang w:val="it-IT" w:eastAsia="en-US" w:bidi="ar-SA"/>
      </w:rPr>
    </w:lvl>
    <w:lvl w:ilvl="3" w:tplc="617C3A94">
      <w:numFmt w:val="bullet"/>
      <w:lvlText w:val="•"/>
      <w:lvlJc w:val="left"/>
      <w:pPr>
        <w:ind w:left="1640" w:hanging="221"/>
      </w:pPr>
      <w:rPr>
        <w:rFonts w:hint="default"/>
        <w:lang w:val="it-IT" w:eastAsia="en-US" w:bidi="ar-SA"/>
      </w:rPr>
    </w:lvl>
    <w:lvl w:ilvl="4" w:tplc="8B56F4CA">
      <w:numFmt w:val="bullet"/>
      <w:lvlText w:val="•"/>
      <w:lvlJc w:val="left"/>
      <w:pPr>
        <w:ind w:left="2154" w:hanging="221"/>
      </w:pPr>
      <w:rPr>
        <w:rFonts w:hint="default"/>
        <w:lang w:val="it-IT" w:eastAsia="en-US" w:bidi="ar-SA"/>
      </w:rPr>
    </w:lvl>
    <w:lvl w:ilvl="5" w:tplc="6C0CA32E">
      <w:numFmt w:val="bullet"/>
      <w:lvlText w:val="•"/>
      <w:lvlJc w:val="left"/>
      <w:pPr>
        <w:ind w:left="2667" w:hanging="221"/>
      </w:pPr>
      <w:rPr>
        <w:rFonts w:hint="default"/>
        <w:lang w:val="it-IT" w:eastAsia="en-US" w:bidi="ar-SA"/>
      </w:rPr>
    </w:lvl>
    <w:lvl w:ilvl="6" w:tplc="9280D828">
      <w:numFmt w:val="bullet"/>
      <w:lvlText w:val="•"/>
      <w:lvlJc w:val="left"/>
      <w:pPr>
        <w:ind w:left="3181" w:hanging="221"/>
      </w:pPr>
      <w:rPr>
        <w:rFonts w:hint="default"/>
        <w:lang w:val="it-IT" w:eastAsia="en-US" w:bidi="ar-SA"/>
      </w:rPr>
    </w:lvl>
    <w:lvl w:ilvl="7" w:tplc="15E44102">
      <w:numFmt w:val="bullet"/>
      <w:lvlText w:val="•"/>
      <w:lvlJc w:val="left"/>
      <w:pPr>
        <w:ind w:left="3694" w:hanging="221"/>
      </w:pPr>
      <w:rPr>
        <w:rFonts w:hint="default"/>
        <w:lang w:val="it-IT" w:eastAsia="en-US" w:bidi="ar-SA"/>
      </w:rPr>
    </w:lvl>
    <w:lvl w:ilvl="8" w:tplc="6B5AEFF8">
      <w:numFmt w:val="bullet"/>
      <w:lvlText w:val="•"/>
      <w:lvlJc w:val="left"/>
      <w:pPr>
        <w:ind w:left="4208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525665B2"/>
    <w:multiLevelType w:val="hybridMultilevel"/>
    <w:tmpl w:val="733E9468"/>
    <w:lvl w:ilvl="0" w:tplc="C938E1E0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B42300">
      <w:numFmt w:val="bullet"/>
      <w:lvlText w:val="•"/>
      <w:lvlJc w:val="left"/>
      <w:pPr>
        <w:ind w:left="1045" w:hanging="360"/>
      </w:pPr>
      <w:rPr>
        <w:rFonts w:hint="default"/>
        <w:lang w:val="it-IT" w:eastAsia="en-US" w:bidi="ar-SA"/>
      </w:rPr>
    </w:lvl>
    <w:lvl w:ilvl="2" w:tplc="21FACC04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3" w:tplc="33407B34">
      <w:numFmt w:val="bullet"/>
      <w:lvlText w:val="•"/>
      <w:lvlJc w:val="left"/>
      <w:pPr>
        <w:ind w:left="1976" w:hanging="360"/>
      </w:pPr>
      <w:rPr>
        <w:rFonts w:hint="default"/>
        <w:lang w:val="it-IT" w:eastAsia="en-US" w:bidi="ar-SA"/>
      </w:rPr>
    </w:lvl>
    <w:lvl w:ilvl="4" w:tplc="E2382FD2">
      <w:numFmt w:val="bullet"/>
      <w:lvlText w:val="•"/>
      <w:lvlJc w:val="left"/>
      <w:pPr>
        <w:ind w:left="2442" w:hanging="360"/>
      </w:pPr>
      <w:rPr>
        <w:rFonts w:hint="default"/>
        <w:lang w:val="it-IT" w:eastAsia="en-US" w:bidi="ar-SA"/>
      </w:rPr>
    </w:lvl>
    <w:lvl w:ilvl="5" w:tplc="EAB47F6A">
      <w:numFmt w:val="bullet"/>
      <w:lvlText w:val="•"/>
      <w:lvlJc w:val="left"/>
      <w:pPr>
        <w:ind w:left="2907" w:hanging="360"/>
      </w:pPr>
      <w:rPr>
        <w:rFonts w:hint="default"/>
        <w:lang w:val="it-IT" w:eastAsia="en-US" w:bidi="ar-SA"/>
      </w:rPr>
    </w:lvl>
    <w:lvl w:ilvl="6" w:tplc="658C2C28">
      <w:numFmt w:val="bullet"/>
      <w:lvlText w:val="•"/>
      <w:lvlJc w:val="left"/>
      <w:pPr>
        <w:ind w:left="3373" w:hanging="360"/>
      </w:pPr>
      <w:rPr>
        <w:rFonts w:hint="default"/>
        <w:lang w:val="it-IT" w:eastAsia="en-US" w:bidi="ar-SA"/>
      </w:rPr>
    </w:lvl>
    <w:lvl w:ilvl="7" w:tplc="47B8B5C6">
      <w:numFmt w:val="bullet"/>
      <w:lvlText w:val="•"/>
      <w:lvlJc w:val="left"/>
      <w:pPr>
        <w:ind w:left="3838" w:hanging="360"/>
      </w:pPr>
      <w:rPr>
        <w:rFonts w:hint="default"/>
        <w:lang w:val="it-IT" w:eastAsia="en-US" w:bidi="ar-SA"/>
      </w:rPr>
    </w:lvl>
    <w:lvl w:ilvl="8" w:tplc="DF4C1556">
      <w:numFmt w:val="bullet"/>
      <w:lvlText w:val="•"/>
      <w:lvlJc w:val="left"/>
      <w:pPr>
        <w:ind w:left="430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4A3095E"/>
    <w:multiLevelType w:val="hybridMultilevel"/>
    <w:tmpl w:val="DDB8732E"/>
    <w:lvl w:ilvl="0" w:tplc="78AAB448">
      <w:start w:val="48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73167656"/>
    <w:multiLevelType w:val="hybridMultilevel"/>
    <w:tmpl w:val="0756EEDE"/>
    <w:lvl w:ilvl="0" w:tplc="82CE79BC">
      <w:numFmt w:val="bullet"/>
      <w:lvlText w:val="-"/>
      <w:lvlJc w:val="left"/>
      <w:pPr>
        <w:ind w:left="61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A9A45D2">
      <w:numFmt w:val="bullet"/>
      <w:lvlText w:val="•"/>
      <w:lvlJc w:val="left"/>
      <w:pPr>
        <w:ind w:left="1081" w:hanging="360"/>
      </w:pPr>
      <w:rPr>
        <w:rFonts w:hint="default"/>
        <w:lang w:val="it-IT" w:eastAsia="en-US" w:bidi="ar-SA"/>
      </w:rPr>
    </w:lvl>
    <w:lvl w:ilvl="2" w:tplc="1922B754">
      <w:numFmt w:val="bullet"/>
      <w:lvlText w:val="•"/>
      <w:lvlJc w:val="left"/>
      <w:pPr>
        <w:ind w:left="1543" w:hanging="360"/>
      </w:pPr>
      <w:rPr>
        <w:rFonts w:hint="default"/>
        <w:lang w:val="it-IT" w:eastAsia="en-US" w:bidi="ar-SA"/>
      </w:rPr>
    </w:lvl>
    <w:lvl w:ilvl="3" w:tplc="C1CE84AA">
      <w:numFmt w:val="bullet"/>
      <w:lvlText w:val="•"/>
      <w:lvlJc w:val="left"/>
      <w:pPr>
        <w:ind w:left="2004" w:hanging="360"/>
      </w:pPr>
      <w:rPr>
        <w:rFonts w:hint="default"/>
        <w:lang w:val="it-IT" w:eastAsia="en-US" w:bidi="ar-SA"/>
      </w:rPr>
    </w:lvl>
    <w:lvl w:ilvl="4" w:tplc="085E3720">
      <w:numFmt w:val="bullet"/>
      <w:lvlText w:val="•"/>
      <w:lvlJc w:val="left"/>
      <w:pPr>
        <w:ind w:left="2466" w:hanging="360"/>
      </w:pPr>
      <w:rPr>
        <w:rFonts w:hint="default"/>
        <w:lang w:val="it-IT" w:eastAsia="en-US" w:bidi="ar-SA"/>
      </w:rPr>
    </w:lvl>
    <w:lvl w:ilvl="5" w:tplc="2294EB82">
      <w:numFmt w:val="bullet"/>
      <w:lvlText w:val="•"/>
      <w:lvlJc w:val="left"/>
      <w:pPr>
        <w:ind w:left="2927" w:hanging="360"/>
      </w:pPr>
      <w:rPr>
        <w:rFonts w:hint="default"/>
        <w:lang w:val="it-IT" w:eastAsia="en-US" w:bidi="ar-SA"/>
      </w:rPr>
    </w:lvl>
    <w:lvl w:ilvl="6" w:tplc="97A2A8D6">
      <w:numFmt w:val="bullet"/>
      <w:lvlText w:val="•"/>
      <w:lvlJc w:val="left"/>
      <w:pPr>
        <w:ind w:left="3389" w:hanging="360"/>
      </w:pPr>
      <w:rPr>
        <w:rFonts w:hint="default"/>
        <w:lang w:val="it-IT" w:eastAsia="en-US" w:bidi="ar-SA"/>
      </w:rPr>
    </w:lvl>
    <w:lvl w:ilvl="7" w:tplc="CED66C98">
      <w:numFmt w:val="bullet"/>
      <w:lvlText w:val="•"/>
      <w:lvlJc w:val="left"/>
      <w:pPr>
        <w:ind w:left="3850" w:hanging="360"/>
      </w:pPr>
      <w:rPr>
        <w:rFonts w:hint="default"/>
        <w:lang w:val="it-IT" w:eastAsia="en-US" w:bidi="ar-SA"/>
      </w:rPr>
    </w:lvl>
    <w:lvl w:ilvl="8" w:tplc="7F50B67A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9853B82"/>
    <w:multiLevelType w:val="hybridMultilevel"/>
    <w:tmpl w:val="7430C1DC"/>
    <w:lvl w:ilvl="0" w:tplc="BAE2FC94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F3A763C">
      <w:start w:val="1"/>
      <w:numFmt w:val="lowerLetter"/>
      <w:lvlText w:val="%2)"/>
      <w:lvlJc w:val="left"/>
      <w:pPr>
        <w:ind w:left="53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8542936">
      <w:numFmt w:val="bullet"/>
      <w:lvlText w:val="•"/>
      <w:lvlJc w:val="left"/>
      <w:pPr>
        <w:ind w:left="1479" w:hanging="286"/>
      </w:pPr>
      <w:rPr>
        <w:rFonts w:hint="default"/>
        <w:lang w:val="it-IT" w:eastAsia="en-US" w:bidi="ar-SA"/>
      </w:rPr>
    </w:lvl>
    <w:lvl w:ilvl="3" w:tplc="4FA619AC">
      <w:numFmt w:val="bullet"/>
      <w:lvlText w:val="•"/>
      <w:lvlJc w:val="left"/>
      <w:pPr>
        <w:ind w:left="1948" w:hanging="286"/>
      </w:pPr>
      <w:rPr>
        <w:rFonts w:hint="default"/>
        <w:lang w:val="it-IT" w:eastAsia="en-US" w:bidi="ar-SA"/>
      </w:rPr>
    </w:lvl>
    <w:lvl w:ilvl="4" w:tplc="63CAA368">
      <w:numFmt w:val="bullet"/>
      <w:lvlText w:val="•"/>
      <w:lvlJc w:val="left"/>
      <w:pPr>
        <w:ind w:left="2418" w:hanging="286"/>
      </w:pPr>
      <w:rPr>
        <w:rFonts w:hint="default"/>
        <w:lang w:val="it-IT" w:eastAsia="en-US" w:bidi="ar-SA"/>
      </w:rPr>
    </w:lvl>
    <w:lvl w:ilvl="5" w:tplc="4CE0C490">
      <w:numFmt w:val="bullet"/>
      <w:lvlText w:val="•"/>
      <w:lvlJc w:val="left"/>
      <w:pPr>
        <w:ind w:left="2887" w:hanging="286"/>
      </w:pPr>
      <w:rPr>
        <w:rFonts w:hint="default"/>
        <w:lang w:val="it-IT" w:eastAsia="en-US" w:bidi="ar-SA"/>
      </w:rPr>
    </w:lvl>
    <w:lvl w:ilvl="6" w:tplc="7D28EF8C">
      <w:numFmt w:val="bullet"/>
      <w:lvlText w:val="•"/>
      <w:lvlJc w:val="left"/>
      <w:pPr>
        <w:ind w:left="3357" w:hanging="286"/>
      </w:pPr>
      <w:rPr>
        <w:rFonts w:hint="default"/>
        <w:lang w:val="it-IT" w:eastAsia="en-US" w:bidi="ar-SA"/>
      </w:rPr>
    </w:lvl>
    <w:lvl w:ilvl="7" w:tplc="8FD0C084">
      <w:numFmt w:val="bullet"/>
      <w:lvlText w:val="•"/>
      <w:lvlJc w:val="left"/>
      <w:pPr>
        <w:ind w:left="3826" w:hanging="286"/>
      </w:pPr>
      <w:rPr>
        <w:rFonts w:hint="default"/>
        <w:lang w:val="it-IT" w:eastAsia="en-US" w:bidi="ar-SA"/>
      </w:rPr>
    </w:lvl>
    <w:lvl w:ilvl="8" w:tplc="F920E38E">
      <w:numFmt w:val="bullet"/>
      <w:lvlText w:val="•"/>
      <w:lvlJc w:val="left"/>
      <w:pPr>
        <w:ind w:left="4296" w:hanging="28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E1"/>
    <w:rsid w:val="00006972"/>
    <w:rsid w:val="00011414"/>
    <w:rsid w:val="00011A39"/>
    <w:rsid w:val="00014FE9"/>
    <w:rsid w:val="00016142"/>
    <w:rsid w:val="00020047"/>
    <w:rsid w:val="00022EBB"/>
    <w:rsid w:val="000241C2"/>
    <w:rsid w:val="00027906"/>
    <w:rsid w:val="00030624"/>
    <w:rsid w:val="00031DE5"/>
    <w:rsid w:val="000344BB"/>
    <w:rsid w:val="00043759"/>
    <w:rsid w:val="00045B11"/>
    <w:rsid w:val="000501F7"/>
    <w:rsid w:val="0005223F"/>
    <w:rsid w:val="00062171"/>
    <w:rsid w:val="00063D15"/>
    <w:rsid w:val="00064BE1"/>
    <w:rsid w:val="00065FDD"/>
    <w:rsid w:val="000703B3"/>
    <w:rsid w:val="00072777"/>
    <w:rsid w:val="00073C17"/>
    <w:rsid w:val="00075E00"/>
    <w:rsid w:val="00082834"/>
    <w:rsid w:val="00083E0C"/>
    <w:rsid w:val="00094BF0"/>
    <w:rsid w:val="000A2DF5"/>
    <w:rsid w:val="000A4251"/>
    <w:rsid w:val="000B0C5F"/>
    <w:rsid w:val="000B43F8"/>
    <w:rsid w:val="000B69B3"/>
    <w:rsid w:val="000B7993"/>
    <w:rsid w:val="000C58AC"/>
    <w:rsid w:val="000D106A"/>
    <w:rsid w:val="000D46BB"/>
    <w:rsid w:val="000E6CA9"/>
    <w:rsid w:val="000F1D84"/>
    <w:rsid w:val="000F54AD"/>
    <w:rsid w:val="000F5574"/>
    <w:rsid w:val="00102934"/>
    <w:rsid w:val="00111758"/>
    <w:rsid w:val="00112EDF"/>
    <w:rsid w:val="001151C0"/>
    <w:rsid w:val="001329F6"/>
    <w:rsid w:val="001335B4"/>
    <w:rsid w:val="00135A4E"/>
    <w:rsid w:val="00135C52"/>
    <w:rsid w:val="00144A0B"/>
    <w:rsid w:val="00146170"/>
    <w:rsid w:val="00155E1F"/>
    <w:rsid w:val="00161806"/>
    <w:rsid w:val="00164F3F"/>
    <w:rsid w:val="00170D68"/>
    <w:rsid w:val="0017312C"/>
    <w:rsid w:val="00173A88"/>
    <w:rsid w:val="00175A9F"/>
    <w:rsid w:val="00176559"/>
    <w:rsid w:val="00180CD1"/>
    <w:rsid w:val="0018524B"/>
    <w:rsid w:val="001859A2"/>
    <w:rsid w:val="00191E01"/>
    <w:rsid w:val="001A6637"/>
    <w:rsid w:val="001B1CED"/>
    <w:rsid w:val="001B3F82"/>
    <w:rsid w:val="001C4047"/>
    <w:rsid w:val="001C45F5"/>
    <w:rsid w:val="001C6A53"/>
    <w:rsid w:val="001D0180"/>
    <w:rsid w:val="001D3DCB"/>
    <w:rsid w:val="001D630C"/>
    <w:rsid w:val="001E15EC"/>
    <w:rsid w:val="001E2AF2"/>
    <w:rsid w:val="001F5C5F"/>
    <w:rsid w:val="0021005D"/>
    <w:rsid w:val="00212855"/>
    <w:rsid w:val="00214568"/>
    <w:rsid w:val="00215A41"/>
    <w:rsid w:val="00215F98"/>
    <w:rsid w:val="00224F10"/>
    <w:rsid w:val="00225036"/>
    <w:rsid w:val="00231288"/>
    <w:rsid w:val="002329A6"/>
    <w:rsid w:val="00251DE8"/>
    <w:rsid w:val="0026033E"/>
    <w:rsid w:val="00260BC0"/>
    <w:rsid w:val="00263D41"/>
    <w:rsid w:val="00264088"/>
    <w:rsid w:val="00270386"/>
    <w:rsid w:val="00271445"/>
    <w:rsid w:val="0028179F"/>
    <w:rsid w:val="002829A0"/>
    <w:rsid w:val="00290B09"/>
    <w:rsid w:val="00292028"/>
    <w:rsid w:val="00296183"/>
    <w:rsid w:val="002A08C3"/>
    <w:rsid w:val="002A2C8E"/>
    <w:rsid w:val="002A4AFE"/>
    <w:rsid w:val="002A4B69"/>
    <w:rsid w:val="002A66EF"/>
    <w:rsid w:val="002B600C"/>
    <w:rsid w:val="002C4172"/>
    <w:rsid w:val="002D0464"/>
    <w:rsid w:val="002D0E78"/>
    <w:rsid w:val="002E0070"/>
    <w:rsid w:val="002E403F"/>
    <w:rsid w:val="002E64E3"/>
    <w:rsid w:val="00302122"/>
    <w:rsid w:val="00303271"/>
    <w:rsid w:val="0031002C"/>
    <w:rsid w:val="00311089"/>
    <w:rsid w:val="00315552"/>
    <w:rsid w:val="00324C7A"/>
    <w:rsid w:val="00333736"/>
    <w:rsid w:val="00341F99"/>
    <w:rsid w:val="00344FD0"/>
    <w:rsid w:val="00350B76"/>
    <w:rsid w:val="00355F44"/>
    <w:rsid w:val="003618BE"/>
    <w:rsid w:val="003709A0"/>
    <w:rsid w:val="0037101E"/>
    <w:rsid w:val="00373336"/>
    <w:rsid w:val="003754EC"/>
    <w:rsid w:val="003805F4"/>
    <w:rsid w:val="003875A1"/>
    <w:rsid w:val="00390064"/>
    <w:rsid w:val="0039148B"/>
    <w:rsid w:val="003A4092"/>
    <w:rsid w:val="003A5A77"/>
    <w:rsid w:val="003A78AC"/>
    <w:rsid w:val="003B1575"/>
    <w:rsid w:val="003B47AE"/>
    <w:rsid w:val="003B4FA8"/>
    <w:rsid w:val="003C0CEC"/>
    <w:rsid w:val="003C465E"/>
    <w:rsid w:val="003C741C"/>
    <w:rsid w:val="003D0147"/>
    <w:rsid w:val="003D1F24"/>
    <w:rsid w:val="003D64F3"/>
    <w:rsid w:val="003D77AC"/>
    <w:rsid w:val="003E079F"/>
    <w:rsid w:val="003E4EE2"/>
    <w:rsid w:val="003F3169"/>
    <w:rsid w:val="00416BD7"/>
    <w:rsid w:val="0042320B"/>
    <w:rsid w:val="00426ED8"/>
    <w:rsid w:val="00431D75"/>
    <w:rsid w:val="004508E8"/>
    <w:rsid w:val="00466AC9"/>
    <w:rsid w:val="00472393"/>
    <w:rsid w:val="004759C2"/>
    <w:rsid w:val="00477B6B"/>
    <w:rsid w:val="00492272"/>
    <w:rsid w:val="00495F9A"/>
    <w:rsid w:val="004A02E3"/>
    <w:rsid w:val="004A1B84"/>
    <w:rsid w:val="004A4C55"/>
    <w:rsid w:val="004A50E6"/>
    <w:rsid w:val="004D3A9E"/>
    <w:rsid w:val="004D6A0A"/>
    <w:rsid w:val="004D6CAE"/>
    <w:rsid w:val="004D7FB8"/>
    <w:rsid w:val="004E03E6"/>
    <w:rsid w:val="004E6FCB"/>
    <w:rsid w:val="004E7613"/>
    <w:rsid w:val="004F6FAF"/>
    <w:rsid w:val="0050284C"/>
    <w:rsid w:val="005047FE"/>
    <w:rsid w:val="00520EDD"/>
    <w:rsid w:val="005251B7"/>
    <w:rsid w:val="00534118"/>
    <w:rsid w:val="00535CA9"/>
    <w:rsid w:val="00550497"/>
    <w:rsid w:val="00561351"/>
    <w:rsid w:val="005670B4"/>
    <w:rsid w:val="00567EB5"/>
    <w:rsid w:val="00575E18"/>
    <w:rsid w:val="005773AB"/>
    <w:rsid w:val="00586F19"/>
    <w:rsid w:val="00590457"/>
    <w:rsid w:val="00591122"/>
    <w:rsid w:val="005A1CB5"/>
    <w:rsid w:val="005A34D6"/>
    <w:rsid w:val="005C124C"/>
    <w:rsid w:val="005C2555"/>
    <w:rsid w:val="005C2936"/>
    <w:rsid w:val="005C4209"/>
    <w:rsid w:val="005C7A1F"/>
    <w:rsid w:val="005D17E6"/>
    <w:rsid w:val="005D620E"/>
    <w:rsid w:val="005D63F9"/>
    <w:rsid w:val="005E0521"/>
    <w:rsid w:val="005E1E8F"/>
    <w:rsid w:val="005E4C98"/>
    <w:rsid w:val="005E56D6"/>
    <w:rsid w:val="005E5AFC"/>
    <w:rsid w:val="005F2ACA"/>
    <w:rsid w:val="00611FC1"/>
    <w:rsid w:val="00614044"/>
    <w:rsid w:val="00617433"/>
    <w:rsid w:val="006211FD"/>
    <w:rsid w:val="00624C6F"/>
    <w:rsid w:val="00634752"/>
    <w:rsid w:val="00634CC9"/>
    <w:rsid w:val="00635C50"/>
    <w:rsid w:val="006501B8"/>
    <w:rsid w:val="00652616"/>
    <w:rsid w:val="00653927"/>
    <w:rsid w:val="00662483"/>
    <w:rsid w:val="00663643"/>
    <w:rsid w:val="00671B6E"/>
    <w:rsid w:val="0067252D"/>
    <w:rsid w:val="00675A9C"/>
    <w:rsid w:val="00677FA8"/>
    <w:rsid w:val="006808BA"/>
    <w:rsid w:val="00686029"/>
    <w:rsid w:val="00691D01"/>
    <w:rsid w:val="0069264E"/>
    <w:rsid w:val="0069323A"/>
    <w:rsid w:val="006A437C"/>
    <w:rsid w:val="006B1CED"/>
    <w:rsid w:val="006B23AA"/>
    <w:rsid w:val="006B4DD2"/>
    <w:rsid w:val="006B5AE7"/>
    <w:rsid w:val="006C076B"/>
    <w:rsid w:val="006C2245"/>
    <w:rsid w:val="006D3637"/>
    <w:rsid w:val="006D7640"/>
    <w:rsid w:val="006E0296"/>
    <w:rsid w:val="006E355E"/>
    <w:rsid w:val="006F0129"/>
    <w:rsid w:val="006F6F2B"/>
    <w:rsid w:val="006F6F66"/>
    <w:rsid w:val="007003C7"/>
    <w:rsid w:val="00703086"/>
    <w:rsid w:val="00707BCB"/>
    <w:rsid w:val="00713C9E"/>
    <w:rsid w:val="00717B61"/>
    <w:rsid w:val="007204A9"/>
    <w:rsid w:val="00725599"/>
    <w:rsid w:val="00726404"/>
    <w:rsid w:val="00727A6A"/>
    <w:rsid w:val="007457EB"/>
    <w:rsid w:val="00755107"/>
    <w:rsid w:val="007578B1"/>
    <w:rsid w:val="007628E2"/>
    <w:rsid w:val="00763485"/>
    <w:rsid w:val="00767FAD"/>
    <w:rsid w:val="007709DE"/>
    <w:rsid w:val="00771ADB"/>
    <w:rsid w:val="00774636"/>
    <w:rsid w:val="00776ADA"/>
    <w:rsid w:val="0077794D"/>
    <w:rsid w:val="00780C56"/>
    <w:rsid w:val="00782C51"/>
    <w:rsid w:val="00790B20"/>
    <w:rsid w:val="007A1024"/>
    <w:rsid w:val="007A5E16"/>
    <w:rsid w:val="007A6F8E"/>
    <w:rsid w:val="007C1A47"/>
    <w:rsid w:val="007C2E14"/>
    <w:rsid w:val="007C3CC9"/>
    <w:rsid w:val="007E3CD6"/>
    <w:rsid w:val="007E618E"/>
    <w:rsid w:val="00801D3A"/>
    <w:rsid w:val="00803128"/>
    <w:rsid w:val="00803769"/>
    <w:rsid w:val="00805347"/>
    <w:rsid w:val="00811964"/>
    <w:rsid w:val="008135C5"/>
    <w:rsid w:val="008136C6"/>
    <w:rsid w:val="00825A71"/>
    <w:rsid w:val="00825E0D"/>
    <w:rsid w:val="00826ED0"/>
    <w:rsid w:val="00832478"/>
    <w:rsid w:val="00834461"/>
    <w:rsid w:val="008349FB"/>
    <w:rsid w:val="0084120A"/>
    <w:rsid w:val="0084580D"/>
    <w:rsid w:val="00847406"/>
    <w:rsid w:val="008519E3"/>
    <w:rsid w:val="00863C30"/>
    <w:rsid w:val="00864C7D"/>
    <w:rsid w:val="00865B4F"/>
    <w:rsid w:val="00885897"/>
    <w:rsid w:val="00885E88"/>
    <w:rsid w:val="00886EC1"/>
    <w:rsid w:val="00894926"/>
    <w:rsid w:val="008A0A34"/>
    <w:rsid w:val="008B0AA6"/>
    <w:rsid w:val="008B706F"/>
    <w:rsid w:val="008B78EA"/>
    <w:rsid w:val="008C262A"/>
    <w:rsid w:val="008E08F6"/>
    <w:rsid w:val="008E4B6F"/>
    <w:rsid w:val="008F0F5E"/>
    <w:rsid w:val="008F4437"/>
    <w:rsid w:val="00900FE5"/>
    <w:rsid w:val="00904BF9"/>
    <w:rsid w:val="00915E46"/>
    <w:rsid w:val="00925D3F"/>
    <w:rsid w:val="00927D60"/>
    <w:rsid w:val="00931D6B"/>
    <w:rsid w:val="00933F18"/>
    <w:rsid w:val="00934D7D"/>
    <w:rsid w:val="0094068C"/>
    <w:rsid w:val="0094757D"/>
    <w:rsid w:val="00956E27"/>
    <w:rsid w:val="0096471D"/>
    <w:rsid w:val="00965400"/>
    <w:rsid w:val="0096770B"/>
    <w:rsid w:val="00972EE2"/>
    <w:rsid w:val="00973CFB"/>
    <w:rsid w:val="00983689"/>
    <w:rsid w:val="00990C0C"/>
    <w:rsid w:val="009A51D9"/>
    <w:rsid w:val="009A5237"/>
    <w:rsid w:val="009A7AF6"/>
    <w:rsid w:val="009B2CD7"/>
    <w:rsid w:val="009B56FA"/>
    <w:rsid w:val="009C07F7"/>
    <w:rsid w:val="009C4C71"/>
    <w:rsid w:val="009C6309"/>
    <w:rsid w:val="009D2616"/>
    <w:rsid w:val="009D798F"/>
    <w:rsid w:val="00A0407F"/>
    <w:rsid w:val="00A041CC"/>
    <w:rsid w:val="00A119A1"/>
    <w:rsid w:val="00A14910"/>
    <w:rsid w:val="00A14BF6"/>
    <w:rsid w:val="00A219F6"/>
    <w:rsid w:val="00A27F55"/>
    <w:rsid w:val="00A36E16"/>
    <w:rsid w:val="00A37036"/>
    <w:rsid w:val="00A406C0"/>
    <w:rsid w:val="00A42CEF"/>
    <w:rsid w:val="00A50C92"/>
    <w:rsid w:val="00A616AF"/>
    <w:rsid w:val="00A6247D"/>
    <w:rsid w:val="00A66492"/>
    <w:rsid w:val="00A70420"/>
    <w:rsid w:val="00A72876"/>
    <w:rsid w:val="00A73E21"/>
    <w:rsid w:val="00A9022C"/>
    <w:rsid w:val="00AA447E"/>
    <w:rsid w:val="00AA47D5"/>
    <w:rsid w:val="00AB277B"/>
    <w:rsid w:val="00AB2D44"/>
    <w:rsid w:val="00AB78A2"/>
    <w:rsid w:val="00AC478C"/>
    <w:rsid w:val="00AD26B1"/>
    <w:rsid w:val="00AD2A54"/>
    <w:rsid w:val="00AF2E6A"/>
    <w:rsid w:val="00AF4A2E"/>
    <w:rsid w:val="00AF5BE9"/>
    <w:rsid w:val="00B00A50"/>
    <w:rsid w:val="00B04193"/>
    <w:rsid w:val="00B1452D"/>
    <w:rsid w:val="00B149B7"/>
    <w:rsid w:val="00B16EF6"/>
    <w:rsid w:val="00B20FD5"/>
    <w:rsid w:val="00B23005"/>
    <w:rsid w:val="00B309B7"/>
    <w:rsid w:val="00B37A00"/>
    <w:rsid w:val="00B424AD"/>
    <w:rsid w:val="00B5004C"/>
    <w:rsid w:val="00B50EC0"/>
    <w:rsid w:val="00B51054"/>
    <w:rsid w:val="00B51397"/>
    <w:rsid w:val="00B530BE"/>
    <w:rsid w:val="00B55662"/>
    <w:rsid w:val="00B74A99"/>
    <w:rsid w:val="00B75319"/>
    <w:rsid w:val="00B80803"/>
    <w:rsid w:val="00B811C1"/>
    <w:rsid w:val="00B8138E"/>
    <w:rsid w:val="00B932EF"/>
    <w:rsid w:val="00B937A8"/>
    <w:rsid w:val="00BB5297"/>
    <w:rsid w:val="00BB5C97"/>
    <w:rsid w:val="00BD3ED3"/>
    <w:rsid w:val="00BD4BCA"/>
    <w:rsid w:val="00BE0C0C"/>
    <w:rsid w:val="00BE294F"/>
    <w:rsid w:val="00BE2B44"/>
    <w:rsid w:val="00BE5F9E"/>
    <w:rsid w:val="00BF0195"/>
    <w:rsid w:val="00BF14B7"/>
    <w:rsid w:val="00BF52E5"/>
    <w:rsid w:val="00BF7D1C"/>
    <w:rsid w:val="00C01DCE"/>
    <w:rsid w:val="00C02E3F"/>
    <w:rsid w:val="00C10F40"/>
    <w:rsid w:val="00C11CBD"/>
    <w:rsid w:val="00C125C4"/>
    <w:rsid w:val="00C1299D"/>
    <w:rsid w:val="00C26347"/>
    <w:rsid w:val="00C33F6D"/>
    <w:rsid w:val="00C3689F"/>
    <w:rsid w:val="00C43123"/>
    <w:rsid w:val="00C45BCC"/>
    <w:rsid w:val="00C52BA2"/>
    <w:rsid w:val="00C569A9"/>
    <w:rsid w:val="00C6392D"/>
    <w:rsid w:val="00C643EA"/>
    <w:rsid w:val="00C64F51"/>
    <w:rsid w:val="00C71399"/>
    <w:rsid w:val="00C72F44"/>
    <w:rsid w:val="00C81EAF"/>
    <w:rsid w:val="00C85DA0"/>
    <w:rsid w:val="00C874F6"/>
    <w:rsid w:val="00C879B2"/>
    <w:rsid w:val="00C91FF2"/>
    <w:rsid w:val="00C92B24"/>
    <w:rsid w:val="00C977F3"/>
    <w:rsid w:val="00C979EC"/>
    <w:rsid w:val="00CA4828"/>
    <w:rsid w:val="00CA4F5E"/>
    <w:rsid w:val="00CA4FBB"/>
    <w:rsid w:val="00CA5855"/>
    <w:rsid w:val="00CB3609"/>
    <w:rsid w:val="00CC44DD"/>
    <w:rsid w:val="00CC4B4D"/>
    <w:rsid w:val="00CD7D3D"/>
    <w:rsid w:val="00CE3A87"/>
    <w:rsid w:val="00CF0C7B"/>
    <w:rsid w:val="00CF51BE"/>
    <w:rsid w:val="00CF61D5"/>
    <w:rsid w:val="00D04D8E"/>
    <w:rsid w:val="00D140FB"/>
    <w:rsid w:val="00D14683"/>
    <w:rsid w:val="00D167F8"/>
    <w:rsid w:val="00D202BF"/>
    <w:rsid w:val="00D2277A"/>
    <w:rsid w:val="00D234F5"/>
    <w:rsid w:val="00D3617F"/>
    <w:rsid w:val="00D43EAC"/>
    <w:rsid w:val="00D46E47"/>
    <w:rsid w:val="00D51DE5"/>
    <w:rsid w:val="00D534C7"/>
    <w:rsid w:val="00D555B0"/>
    <w:rsid w:val="00D5589A"/>
    <w:rsid w:val="00D60D53"/>
    <w:rsid w:val="00D645A0"/>
    <w:rsid w:val="00D66777"/>
    <w:rsid w:val="00D67B51"/>
    <w:rsid w:val="00D7681A"/>
    <w:rsid w:val="00D8115B"/>
    <w:rsid w:val="00D815A7"/>
    <w:rsid w:val="00D81E44"/>
    <w:rsid w:val="00D832AC"/>
    <w:rsid w:val="00D9314F"/>
    <w:rsid w:val="00DA313F"/>
    <w:rsid w:val="00DC2B4A"/>
    <w:rsid w:val="00DC3FDA"/>
    <w:rsid w:val="00DC494F"/>
    <w:rsid w:val="00DC59B4"/>
    <w:rsid w:val="00DD7BB6"/>
    <w:rsid w:val="00DE1C79"/>
    <w:rsid w:val="00DE256D"/>
    <w:rsid w:val="00DE45C3"/>
    <w:rsid w:val="00DE5025"/>
    <w:rsid w:val="00DE5C45"/>
    <w:rsid w:val="00DE7C16"/>
    <w:rsid w:val="00DF0B45"/>
    <w:rsid w:val="00DF4D6B"/>
    <w:rsid w:val="00DF5B8C"/>
    <w:rsid w:val="00DF609D"/>
    <w:rsid w:val="00DF6455"/>
    <w:rsid w:val="00DF69DD"/>
    <w:rsid w:val="00E14206"/>
    <w:rsid w:val="00E14F7B"/>
    <w:rsid w:val="00E153BB"/>
    <w:rsid w:val="00E159C2"/>
    <w:rsid w:val="00E20D51"/>
    <w:rsid w:val="00E37B19"/>
    <w:rsid w:val="00E427C4"/>
    <w:rsid w:val="00E45AB6"/>
    <w:rsid w:val="00E50532"/>
    <w:rsid w:val="00E50C09"/>
    <w:rsid w:val="00E52A14"/>
    <w:rsid w:val="00E53CB9"/>
    <w:rsid w:val="00E54A53"/>
    <w:rsid w:val="00E609E1"/>
    <w:rsid w:val="00E63E1E"/>
    <w:rsid w:val="00E670C2"/>
    <w:rsid w:val="00E72E89"/>
    <w:rsid w:val="00E73347"/>
    <w:rsid w:val="00E80188"/>
    <w:rsid w:val="00E814E2"/>
    <w:rsid w:val="00E83315"/>
    <w:rsid w:val="00E9612D"/>
    <w:rsid w:val="00E9763B"/>
    <w:rsid w:val="00EA204A"/>
    <w:rsid w:val="00EA2885"/>
    <w:rsid w:val="00EB2885"/>
    <w:rsid w:val="00EB5418"/>
    <w:rsid w:val="00EB6602"/>
    <w:rsid w:val="00EC1978"/>
    <w:rsid w:val="00EC32C6"/>
    <w:rsid w:val="00EC3585"/>
    <w:rsid w:val="00EC7491"/>
    <w:rsid w:val="00EC7958"/>
    <w:rsid w:val="00ED2277"/>
    <w:rsid w:val="00ED33F2"/>
    <w:rsid w:val="00ED3931"/>
    <w:rsid w:val="00ED65A8"/>
    <w:rsid w:val="00ED74D9"/>
    <w:rsid w:val="00EF49D5"/>
    <w:rsid w:val="00EF63D4"/>
    <w:rsid w:val="00F0193E"/>
    <w:rsid w:val="00F10D3A"/>
    <w:rsid w:val="00F20770"/>
    <w:rsid w:val="00F31272"/>
    <w:rsid w:val="00F32CA1"/>
    <w:rsid w:val="00F33173"/>
    <w:rsid w:val="00F332D7"/>
    <w:rsid w:val="00F340F5"/>
    <w:rsid w:val="00F35805"/>
    <w:rsid w:val="00F427C1"/>
    <w:rsid w:val="00F43F89"/>
    <w:rsid w:val="00F54276"/>
    <w:rsid w:val="00F632A5"/>
    <w:rsid w:val="00F65B05"/>
    <w:rsid w:val="00F67CC6"/>
    <w:rsid w:val="00F77F0D"/>
    <w:rsid w:val="00F847FB"/>
    <w:rsid w:val="00F871A2"/>
    <w:rsid w:val="00F90345"/>
    <w:rsid w:val="00F9269E"/>
    <w:rsid w:val="00F9286B"/>
    <w:rsid w:val="00F979F5"/>
    <w:rsid w:val="00FA042A"/>
    <w:rsid w:val="00FD0DBE"/>
    <w:rsid w:val="00FD2231"/>
    <w:rsid w:val="00FD4CCF"/>
    <w:rsid w:val="00FD6042"/>
    <w:rsid w:val="00FE0DF7"/>
    <w:rsid w:val="1B712A01"/>
    <w:rsid w:val="20F6DF8E"/>
    <w:rsid w:val="4327819A"/>
    <w:rsid w:val="5A17E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1104907"/>
  <w15:docId w15:val="{C640EA7C-EA99-4F7E-9BB0-CE693FD8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347"/>
    <w:rPr>
      <w:sz w:val="24"/>
      <w:szCs w:val="24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805347"/>
    <w:pPr>
      <w:keepNext/>
      <w:jc w:val="center"/>
      <w:outlineLvl w:val="0"/>
    </w:pPr>
    <w:rPr>
      <w:rFonts w:ascii="Kunstler Script" w:hAnsi="Kunstler Script" w:cs="Kunstler Script"/>
      <w:sz w:val="40"/>
      <w:szCs w:val="40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805347"/>
    <w:pPr>
      <w:keepNext/>
      <w:spacing w:line="240" w:lineRule="exact"/>
      <w:jc w:val="center"/>
      <w:outlineLvl w:val="1"/>
    </w:pPr>
    <w:rPr>
      <w:rFonts w:ascii="Kunstler Script" w:hAnsi="Kunstler Script" w:cs="Kunstler Script"/>
      <w:sz w:val="36"/>
      <w:szCs w:val="36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805347"/>
    <w:pPr>
      <w:keepNext/>
      <w:ind w:left="522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05347"/>
    <w:pPr>
      <w:keepNext/>
      <w:ind w:left="4860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805347"/>
    <w:pPr>
      <w:keepNext/>
      <w:spacing w:line="240" w:lineRule="exact"/>
      <w:jc w:val="center"/>
      <w:outlineLvl w:val="4"/>
    </w:pPr>
    <w:rPr>
      <w:b/>
      <w:bCs/>
      <w:sz w:val="16"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05347"/>
    <w:pPr>
      <w:keepNext/>
      <w:ind w:left="180"/>
      <w:outlineLvl w:val="5"/>
    </w:pPr>
    <w:rPr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5347"/>
    <w:pPr>
      <w:keepNext/>
      <w:ind w:left="5760" w:right="362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5347"/>
    <w:pPr>
      <w:keepNext/>
      <w:ind w:left="5580" w:right="362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05347"/>
    <w:pPr>
      <w:keepNext/>
      <w:tabs>
        <w:tab w:val="left" w:pos="864"/>
        <w:tab w:val="left" w:pos="1276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141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sid w:val="00B149B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sid w:val="00B149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link w:val="Titolo3"/>
    <w:uiPriority w:val="99"/>
    <w:locked/>
    <w:rsid w:val="00B149B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49B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sid w:val="00B149B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B149B7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locked/>
    <w:rsid w:val="00B149B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sid w:val="00B149B7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locked/>
    <w:rsid w:val="00B149B7"/>
    <w:rPr>
      <w:rFonts w:ascii="Cambria" w:hAnsi="Cambria" w:cs="Cambria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8053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149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05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149B7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05347"/>
    <w:pPr>
      <w:jc w:val="center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locked/>
    <w:rsid w:val="00B149B7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805347"/>
  </w:style>
  <w:style w:type="paragraph" w:styleId="Rientrocorpodeltesto">
    <w:name w:val="Body Text Indent"/>
    <w:basedOn w:val="Normale"/>
    <w:link w:val="RientrocorpodeltestoCarattere"/>
    <w:uiPriority w:val="99"/>
    <w:rsid w:val="00805347"/>
    <w:pPr>
      <w:ind w:left="5220"/>
    </w:pPr>
    <w:rPr>
      <w:b/>
      <w:bCs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B149B7"/>
    <w:rPr>
      <w:sz w:val="24"/>
      <w:szCs w:val="24"/>
    </w:rPr>
  </w:style>
  <w:style w:type="paragraph" w:styleId="Testodelblocco">
    <w:name w:val="Block Text"/>
    <w:basedOn w:val="Normale"/>
    <w:uiPriority w:val="99"/>
    <w:rsid w:val="00805347"/>
    <w:pPr>
      <w:ind w:left="1276" w:right="283" w:hanging="992"/>
      <w:jc w:val="both"/>
    </w:pPr>
  </w:style>
  <w:style w:type="character" w:styleId="Collegamentoipertestuale">
    <w:name w:val="Hyperlink"/>
    <w:rsid w:val="00805347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805347"/>
    <w:pPr>
      <w:ind w:left="360"/>
    </w:pPr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B149B7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927D6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B149B7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27D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B149B7"/>
    <w:rPr>
      <w:sz w:val="16"/>
      <w:szCs w:val="16"/>
    </w:rPr>
  </w:style>
  <w:style w:type="numbering" w:customStyle="1" w:styleId="Nessunelenco1">
    <w:name w:val="Nessun elenco1"/>
    <w:next w:val="Nessunelenco"/>
    <w:semiHidden/>
    <w:rsid w:val="00707BCB"/>
  </w:style>
  <w:style w:type="paragraph" w:customStyle="1" w:styleId="Testo">
    <w:name w:val="Testo"/>
    <w:uiPriority w:val="99"/>
    <w:rsid w:val="00707BCB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uiPriority w:val="99"/>
    <w:rsid w:val="00707BCB"/>
    <w:pPr>
      <w:ind w:left="1701" w:hanging="1417"/>
    </w:pPr>
    <w:rPr>
      <w:caps/>
    </w:rPr>
  </w:style>
  <w:style w:type="paragraph" w:customStyle="1" w:styleId="Centrato">
    <w:name w:val="Centrato"/>
    <w:basedOn w:val="Normale"/>
    <w:uiPriority w:val="99"/>
    <w:rsid w:val="00707B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/>
      <w:b/>
      <w:caps/>
      <w:spacing w:val="30"/>
      <w:szCs w:val="20"/>
    </w:rPr>
  </w:style>
  <w:style w:type="paragraph" w:customStyle="1" w:styleId="Oggetto0">
    <w:name w:val="Oggetto"/>
    <w:basedOn w:val="Normale"/>
    <w:uiPriority w:val="99"/>
    <w:rsid w:val="00707BCB"/>
    <w:pPr>
      <w:widowControl w:val="0"/>
      <w:spacing w:after="120"/>
      <w:ind w:left="1134" w:hanging="1134"/>
      <w:jc w:val="both"/>
    </w:pPr>
    <w:rPr>
      <w:rFonts w:ascii="Arial" w:hAnsi="Arial"/>
      <w:b/>
      <w:smallCaps/>
      <w:szCs w:val="20"/>
    </w:rPr>
  </w:style>
  <w:style w:type="paragraph" w:customStyle="1" w:styleId="StileBollo">
    <w:name w:val="StileBollo"/>
    <w:basedOn w:val="Normale"/>
    <w:link w:val="StileBolloCarattere"/>
    <w:uiPriority w:val="99"/>
    <w:rsid w:val="00707BCB"/>
    <w:pPr>
      <w:widowControl w:val="0"/>
      <w:spacing w:after="120" w:line="479" w:lineRule="auto"/>
      <w:ind w:left="397" w:hanging="397"/>
      <w:jc w:val="both"/>
    </w:pPr>
    <w:rPr>
      <w:rFonts w:ascii="Courier New" w:hAnsi="Courier New"/>
      <w:b/>
      <w:szCs w:val="20"/>
    </w:rPr>
  </w:style>
  <w:style w:type="character" w:customStyle="1" w:styleId="StileBolloCarattere">
    <w:name w:val="StileBollo Carattere"/>
    <w:link w:val="StileBollo"/>
    <w:uiPriority w:val="99"/>
    <w:locked/>
    <w:rsid w:val="00707BCB"/>
    <w:rPr>
      <w:rFonts w:ascii="Courier New" w:hAnsi="Courier New"/>
      <w:b/>
      <w:sz w:val="24"/>
    </w:rPr>
  </w:style>
  <w:style w:type="paragraph" w:customStyle="1" w:styleId="PARAGRAFOSTANDARDN">
    <w:name w:val="PARAGRAFO STANDARD N"/>
    <w:uiPriority w:val="99"/>
    <w:rsid w:val="00707BCB"/>
    <w:pPr>
      <w:jc w:val="both"/>
    </w:pPr>
    <w:rPr>
      <w:sz w:val="24"/>
    </w:rPr>
  </w:style>
  <w:style w:type="paragraph" w:customStyle="1" w:styleId="TestoInafica">
    <w:name w:val="TestoInafica"/>
    <w:basedOn w:val="Normale"/>
    <w:uiPriority w:val="99"/>
    <w:rsid w:val="00707BCB"/>
    <w:rPr>
      <w:rFonts w:ascii="Arial" w:hAnsi="Arial"/>
      <w:sz w:val="20"/>
      <w:szCs w:val="20"/>
    </w:rPr>
  </w:style>
  <w:style w:type="paragraph" w:customStyle="1" w:styleId="Tabe1">
    <w:name w:val="Tabe1"/>
    <w:basedOn w:val="Normale"/>
    <w:uiPriority w:val="99"/>
    <w:rsid w:val="00707BCB"/>
    <w:pPr>
      <w:spacing w:after="120"/>
      <w:ind w:left="397" w:hanging="397"/>
      <w:jc w:val="center"/>
    </w:pPr>
    <w:rPr>
      <w:rFonts w:ascii="Arial" w:hAnsi="Arial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07BCB"/>
    <w:pPr>
      <w:spacing w:after="120"/>
      <w:ind w:left="1418" w:hanging="1418"/>
      <w:jc w:val="both"/>
    </w:pPr>
    <w:rPr>
      <w:rFonts w:ascii="Arial" w:hAnsi="Arial"/>
      <w:b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rsid w:val="00707BCB"/>
    <w:rPr>
      <w:rFonts w:ascii="Arial" w:hAnsi="Arial"/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707BCB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7BCB"/>
  </w:style>
  <w:style w:type="character" w:styleId="Rimandonotaapidipagina">
    <w:name w:val="footnote reference"/>
    <w:uiPriority w:val="99"/>
    <w:rsid w:val="00707BCB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rsid w:val="00707BCB"/>
    <w:pPr>
      <w:shd w:val="clear" w:color="auto" w:fill="000080"/>
      <w:spacing w:after="120"/>
      <w:ind w:left="397" w:hanging="397"/>
      <w:jc w:val="both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rsid w:val="00707BCB"/>
    <w:rPr>
      <w:rFonts w:ascii="Tahoma" w:hAnsi="Tahoma" w:cs="Tahoma"/>
      <w:sz w:val="24"/>
      <w:shd w:val="clear" w:color="auto" w:fill="000080"/>
    </w:rPr>
  </w:style>
  <w:style w:type="character" w:styleId="Enfasigrassetto">
    <w:name w:val="Strong"/>
    <w:uiPriority w:val="22"/>
    <w:qFormat/>
    <w:locked/>
    <w:rsid w:val="00707BCB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70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707BCB"/>
    <w:rPr>
      <w:rFonts w:ascii="Courier New" w:hAnsi="Courier New" w:cs="Courier New"/>
    </w:rPr>
  </w:style>
  <w:style w:type="character" w:customStyle="1" w:styleId="googqs-tidbit-0">
    <w:name w:val="goog_qs-tidbit-0"/>
    <w:uiPriority w:val="99"/>
    <w:rsid w:val="00707BC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707BC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707BCB"/>
    <w:rPr>
      <w:rFonts w:ascii="Tahoma" w:hAnsi="Tahoma" w:cs="Tahoma"/>
      <w:sz w:val="16"/>
      <w:szCs w:val="16"/>
      <w:lang w:eastAsia="en-US"/>
    </w:rPr>
  </w:style>
  <w:style w:type="paragraph" w:styleId="Sommario1">
    <w:name w:val="toc 1"/>
    <w:basedOn w:val="Normale"/>
    <w:next w:val="Normale"/>
    <w:autoRedefine/>
    <w:uiPriority w:val="99"/>
    <w:rsid w:val="00707BCB"/>
    <w:rPr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707BCB"/>
    <w:pPr>
      <w:ind w:left="240"/>
    </w:pPr>
    <w:rPr>
      <w:lang w:eastAsia="en-US"/>
    </w:rPr>
  </w:style>
  <w:style w:type="paragraph" w:styleId="Sommario3">
    <w:name w:val="toc 3"/>
    <w:basedOn w:val="Normale"/>
    <w:next w:val="Normale"/>
    <w:autoRedefine/>
    <w:uiPriority w:val="99"/>
    <w:rsid w:val="00707BCB"/>
    <w:pPr>
      <w:ind w:left="480"/>
    </w:pPr>
    <w:rPr>
      <w:lang w:eastAsia="en-US"/>
    </w:rPr>
  </w:style>
  <w:style w:type="paragraph" w:styleId="Sommario4">
    <w:name w:val="toc 4"/>
    <w:basedOn w:val="Normale"/>
    <w:next w:val="Normale"/>
    <w:autoRedefine/>
    <w:uiPriority w:val="99"/>
    <w:rsid w:val="00707BCB"/>
    <w:pPr>
      <w:ind w:left="720"/>
    </w:pPr>
    <w:rPr>
      <w:lang w:eastAsia="en-US"/>
    </w:rPr>
  </w:style>
  <w:style w:type="paragraph" w:styleId="Sommario5">
    <w:name w:val="toc 5"/>
    <w:basedOn w:val="Normale"/>
    <w:next w:val="Normale"/>
    <w:autoRedefine/>
    <w:uiPriority w:val="99"/>
    <w:rsid w:val="00707BCB"/>
    <w:pPr>
      <w:ind w:left="960"/>
    </w:pPr>
    <w:rPr>
      <w:lang w:eastAsia="en-US"/>
    </w:rPr>
  </w:style>
  <w:style w:type="paragraph" w:styleId="Testocommento">
    <w:name w:val="annotation text"/>
    <w:basedOn w:val="Normale"/>
    <w:link w:val="TestocommentoCarattere"/>
    <w:uiPriority w:val="99"/>
    <w:rsid w:val="00707BCB"/>
    <w:rPr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707BCB"/>
    <w:rPr>
      <w:lang w:eastAsia="en-US"/>
    </w:rPr>
  </w:style>
  <w:style w:type="table" w:styleId="Grigliatabella">
    <w:name w:val="Table Grid"/>
    <w:basedOn w:val="Tabellanormale"/>
    <w:rsid w:val="0070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707BCB"/>
    <w:pPr>
      <w:spacing w:before="100" w:beforeAutospacing="1" w:after="100" w:afterAutospacing="1"/>
    </w:pPr>
  </w:style>
  <w:style w:type="character" w:styleId="Enfasicorsivo">
    <w:name w:val="Emphasis"/>
    <w:uiPriority w:val="99"/>
    <w:qFormat/>
    <w:locked/>
    <w:rsid w:val="00707BCB"/>
    <w:rPr>
      <w:rFonts w:cs="Times New Roman"/>
      <w:i/>
      <w:iCs/>
    </w:rPr>
  </w:style>
  <w:style w:type="paragraph" w:customStyle="1" w:styleId="Default">
    <w:name w:val="Default"/>
    <w:rsid w:val="00707B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rsid w:val="00707BCB"/>
    <w:pPr>
      <w:ind w:left="240" w:hanging="240"/>
    </w:pPr>
    <w:rPr>
      <w:lang w:eastAsia="en-US"/>
    </w:rPr>
  </w:style>
  <w:style w:type="character" w:styleId="Rimandocommento">
    <w:name w:val="annotation reference"/>
    <w:uiPriority w:val="99"/>
    <w:rsid w:val="00707BCB"/>
    <w:rPr>
      <w:rFonts w:cs="Times New Roman"/>
      <w:sz w:val="16"/>
    </w:rPr>
  </w:style>
  <w:style w:type="paragraph" w:customStyle="1" w:styleId="Paragrafoelenco1">
    <w:name w:val="Paragrafo elenco1"/>
    <w:basedOn w:val="Normale"/>
    <w:uiPriority w:val="99"/>
    <w:rsid w:val="00707BCB"/>
    <w:pPr>
      <w:ind w:left="720"/>
    </w:pPr>
  </w:style>
  <w:style w:type="paragraph" w:customStyle="1" w:styleId="BodyText211">
    <w:name w:val="Body Text 211"/>
    <w:basedOn w:val="Normale"/>
    <w:uiPriority w:val="99"/>
    <w:rsid w:val="00707BCB"/>
    <w:pPr>
      <w:tabs>
        <w:tab w:val="left" w:pos="360"/>
        <w:tab w:val="left" w:pos="720"/>
      </w:tabs>
      <w:jc w:val="both"/>
    </w:pPr>
    <w:rPr>
      <w:b/>
      <w:bCs/>
    </w:rPr>
  </w:style>
  <w:style w:type="character" w:customStyle="1" w:styleId="TitoloCarattere">
    <w:name w:val="Titolo Carattere"/>
    <w:link w:val="Titolo"/>
    <w:uiPriority w:val="99"/>
    <w:rsid w:val="00707BCB"/>
    <w:rPr>
      <w:rFonts w:cs="Times New Roman"/>
      <w:b/>
      <w:bCs/>
      <w:sz w:val="24"/>
      <w:szCs w:val="24"/>
      <w:lang w:val="it-IT" w:eastAsia="it-IT"/>
    </w:rPr>
  </w:style>
  <w:style w:type="character" w:styleId="Collegamentovisitato">
    <w:name w:val="FollowedHyperlink"/>
    <w:uiPriority w:val="99"/>
    <w:rsid w:val="00707BCB"/>
    <w:rPr>
      <w:color w:val="800080"/>
      <w:u w:val="single"/>
    </w:rPr>
  </w:style>
  <w:style w:type="numbering" w:customStyle="1" w:styleId="Nessunelenco2">
    <w:name w:val="Nessun elenco2"/>
    <w:next w:val="Nessunelenco"/>
    <w:uiPriority w:val="99"/>
    <w:semiHidden/>
    <w:unhideWhenUsed/>
    <w:rsid w:val="005670B4"/>
  </w:style>
  <w:style w:type="paragraph" w:styleId="Testonotadichiusura">
    <w:name w:val="endnote text"/>
    <w:basedOn w:val="Normale"/>
    <w:link w:val="TestonotadichiusuraCarattere"/>
    <w:uiPriority w:val="99"/>
    <w:rsid w:val="005670B4"/>
    <w:rPr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670B4"/>
    <w:rPr>
      <w:lang w:eastAsia="en-US"/>
    </w:rPr>
  </w:style>
  <w:style w:type="character" w:styleId="Rimandonotadichiusura">
    <w:name w:val="endnote reference"/>
    <w:basedOn w:val="Carpredefinitoparagrafo"/>
    <w:uiPriority w:val="99"/>
    <w:rsid w:val="005670B4"/>
    <w:rPr>
      <w:rFonts w:cs="Times New Roman"/>
      <w:vertAlign w:val="superscript"/>
    </w:rPr>
  </w:style>
  <w:style w:type="paragraph" w:customStyle="1" w:styleId="xl24">
    <w:name w:val="xl24"/>
    <w:basedOn w:val="Normale"/>
    <w:uiPriority w:val="99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5">
    <w:name w:val="xl25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GB" w:eastAsia="en-US"/>
    </w:rPr>
  </w:style>
  <w:style w:type="paragraph" w:customStyle="1" w:styleId="xl26">
    <w:name w:val="xl26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27">
    <w:name w:val="xl27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28">
    <w:name w:val="xl28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9">
    <w:name w:val="xl29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30">
    <w:name w:val="xl30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31">
    <w:name w:val="xl31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32">
    <w:name w:val="xl32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GB" w:eastAsia="en-US"/>
    </w:rPr>
  </w:style>
  <w:style w:type="paragraph" w:customStyle="1" w:styleId="xl33">
    <w:name w:val="xl33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34">
    <w:name w:val="xl34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5670B4"/>
    <w:pPr>
      <w:jc w:val="center"/>
    </w:pPr>
    <w:rPr>
      <w:b/>
      <w:bCs/>
    </w:rPr>
  </w:style>
  <w:style w:type="character" w:customStyle="1" w:styleId="TitoloCarattere1">
    <w:name w:val="Titolo Carattere1"/>
    <w:basedOn w:val="Carpredefinitoparagrafo"/>
    <w:rsid w:val="005670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rm">
    <w:name w:val="norm"/>
    <w:uiPriority w:val="99"/>
    <w:rsid w:val="005670B4"/>
    <w:rPr>
      <w:rFonts w:ascii="Arial" w:hAnsi="Arial"/>
      <w:b/>
      <w:sz w:val="17"/>
      <w:u w:val="none"/>
      <w:effect w:val="none"/>
    </w:rPr>
  </w:style>
  <w:style w:type="paragraph" w:customStyle="1" w:styleId="Titolo20">
    <w:name w:val="Titolo2"/>
    <w:basedOn w:val="Corpodeltesto2"/>
    <w:uiPriority w:val="99"/>
    <w:rsid w:val="005670B4"/>
    <w:pPr>
      <w:widowControl w:val="0"/>
      <w:spacing w:after="0" w:line="240" w:lineRule="auto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titolo40">
    <w:name w:val="titolo4"/>
    <w:basedOn w:val="Titolo2"/>
    <w:uiPriority w:val="99"/>
    <w:rsid w:val="005670B4"/>
    <w:pPr>
      <w:keepNext w:val="0"/>
      <w:widowControl w:val="0"/>
      <w:spacing w:line="240" w:lineRule="auto"/>
    </w:pPr>
    <w:rPr>
      <w:rFonts w:ascii="Arial" w:hAnsi="Arial" w:cs="Arial"/>
      <w:b/>
      <w:bCs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6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e"/>
    <w:rsid w:val="005670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e"/>
    <w:rsid w:val="005670B4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5670B4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font8">
    <w:name w:val="font8"/>
    <w:basedOn w:val="Normale"/>
    <w:rsid w:val="005670B4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9">
    <w:name w:val="font9"/>
    <w:basedOn w:val="Normale"/>
    <w:rsid w:val="005670B4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xl65">
    <w:name w:val="xl65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6">
    <w:name w:val="xl6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7">
    <w:name w:val="xl6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0">
    <w:name w:val="xl70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1">
    <w:name w:val="xl71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2">
    <w:name w:val="xl7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3">
    <w:name w:val="xl7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7">
    <w:name w:val="xl7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e"/>
    <w:rsid w:val="005670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82">
    <w:name w:val="xl8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4">
    <w:name w:val="xl8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5">
    <w:name w:val="xl8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86">
    <w:name w:val="xl86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7">
    <w:name w:val="xl8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8">
    <w:name w:val="xl8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9">
    <w:name w:val="xl8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0">
    <w:name w:val="xl90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1">
    <w:name w:val="xl9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2">
    <w:name w:val="xl9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3">
    <w:name w:val="xl9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4">
    <w:name w:val="xl9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95">
    <w:name w:val="xl9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6">
    <w:name w:val="xl9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7">
    <w:name w:val="xl9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8">
    <w:name w:val="xl98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99">
    <w:name w:val="xl9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0">
    <w:name w:val="xl100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1">
    <w:name w:val="xl10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2">
    <w:name w:val="xl10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3">
    <w:name w:val="xl103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4">
    <w:name w:val="xl104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u w:val="single"/>
    </w:rPr>
  </w:style>
  <w:style w:type="paragraph" w:customStyle="1" w:styleId="xl105">
    <w:name w:val="xl10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7">
    <w:name w:val="xl107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8">
    <w:name w:val="xl108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9">
    <w:name w:val="xl109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0">
    <w:name w:val="xl110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111">
    <w:name w:val="xl111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2">
    <w:name w:val="xl112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u w:val="single"/>
    </w:rPr>
  </w:style>
  <w:style w:type="paragraph" w:customStyle="1" w:styleId="xl114">
    <w:name w:val="xl11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5">
    <w:name w:val="xl115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6">
    <w:name w:val="xl11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7">
    <w:name w:val="xl117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8">
    <w:name w:val="xl118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9">
    <w:name w:val="xl119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120">
    <w:name w:val="xl120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1">
    <w:name w:val="xl12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22">
    <w:name w:val="xl122"/>
    <w:basedOn w:val="Normale"/>
    <w:rsid w:val="00567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e"/>
    <w:rsid w:val="005670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e"/>
    <w:rsid w:val="00567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6">
    <w:name w:val="xl12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7">
    <w:name w:val="xl12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e"/>
    <w:rsid w:val="00567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e"/>
    <w:rsid w:val="00567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0">
    <w:name w:val="xl130"/>
    <w:basedOn w:val="Normale"/>
    <w:rsid w:val="005670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2">
    <w:name w:val="xl13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3">
    <w:name w:val="xl133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4">
    <w:name w:val="xl13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7">
    <w:name w:val="xl13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8">
    <w:name w:val="xl13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9">
    <w:name w:val="xl13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40">
    <w:name w:val="xl140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</w:rPr>
  </w:style>
  <w:style w:type="paragraph" w:customStyle="1" w:styleId="xl141">
    <w:name w:val="xl14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2">
    <w:name w:val="xl14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4">
    <w:name w:val="xl144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45">
    <w:name w:val="xl145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u w:val="single"/>
    </w:rPr>
  </w:style>
  <w:style w:type="paragraph" w:customStyle="1" w:styleId="xl146">
    <w:name w:val="xl14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47">
    <w:name w:val="xl147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8">
    <w:name w:val="xl148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9">
    <w:name w:val="xl149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50">
    <w:name w:val="xl150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1">
    <w:name w:val="xl15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152">
    <w:name w:val="xl152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3">
    <w:name w:val="xl153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54">
    <w:name w:val="xl15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5">
    <w:name w:val="xl155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e"/>
    <w:rsid w:val="00567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7">
    <w:name w:val="xl157"/>
    <w:basedOn w:val="Normale"/>
    <w:rsid w:val="005670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8">
    <w:name w:val="xl158"/>
    <w:basedOn w:val="Normale"/>
    <w:rsid w:val="00567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9">
    <w:name w:val="xl15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0">
    <w:name w:val="xl160"/>
    <w:basedOn w:val="Normale"/>
    <w:rsid w:val="005670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1">
    <w:name w:val="xl161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2">
    <w:name w:val="xl16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3">
    <w:name w:val="xl16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4">
    <w:name w:val="xl164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e"/>
    <w:rsid w:val="00567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Normale"/>
    <w:rsid w:val="005670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8">
    <w:name w:val="xl168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9">
    <w:name w:val="xl169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1">
    <w:name w:val="xl17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2">
    <w:name w:val="xl172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3">
    <w:name w:val="xl173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74">
    <w:name w:val="xl17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5">
    <w:name w:val="xl17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table" w:customStyle="1" w:styleId="Grigliatabella11">
    <w:name w:val="Griglia tabella11"/>
    <w:basedOn w:val="Tabellanormale"/>
    <w:next w:val="Grigliatabella"/>
    <w:uiPriority w:val="99"/>
    <w:rsid w:val="005670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rsid w:val="005670B4"/>
    <w:rPr>
      <w:lang w:val="it-IT" w:eastAsia="en-US"/>
    </w:rPr>
  </w:style>
  <w:style w:type="character" w:customStyle="1" w:styleId="CarattereCarattere1">
    <w:name w:val="Carattere Carattere1"/>
    <w:uiPriority w:val="99"/>
    <w:rsid w:val="005670B4"/>
    <w:rPr>
      <w:lang w:val="it-IT" w:eastAsia="en-US"/>
    </w:rPr>
  </w:style>
  <w:style w:type="paragraph" w:customStyle="1" w:styleId="Paragrafoelenco2">
    <w:name w:val="Paragrafo elenco2"/>
    <w:basedOn w:val="Normale"/>
    <w:next w:val="Paragrafoelenco"/>
    <w:uiPriority w:val="99"/>
    <w:qFormat/>
    <w:rsid w:val="005670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attereCarattere6">
    <w:name w:val="Carattere Carattere6"/>
    <w:uiPriority w:val="99"/>
    <w:rsid w:val="005670B4"/>
    <w:rPr>
      <w:snapToGrid w:val="0"/>
      <w:lang w:val="it-IT" w:eastAsia="it-IT"/>
    </w:rPr>
  </w:style>
  <w:style w:type="character" w:customStyle="1" w:styleId="CarattereCarattere2">
    <w:name w:val="Carattere Carattere2"/>
    <w:uiPriority w:val="99"/>
    <w:rsid w:val="005670B4"/>
    <w:rPr>
      <w:sz w:val="24"/>
      <w:lang w:val="it-IT" w:eastAsia="it-IT"/>
    </w:rPr>
  </w:style>
  <w:style w:type="character" w:customStyle="1" w:styleId="CarattereCarattere21">
    <w:name w:val="Carattere Carattere21"/>
    <w:uiPriority w:val="99"/>
    <w:rsid w:val="005670B4"/>
    <w:rPr>
      <w:rFonts w:ascii="Times New Roman" w:hAnsi="Times New Roman"/>
      <w:b/>
      <w:i/>
      <w:color w:val="000000"/>
      <w:sz w:val="24"/>
    </w:rPr>
  </w:style>
  <w:style w:type="paragraph" w:customStyle="1" w:styleId="Testonormale1">
    <w:name w:val="Testo normale1"/>
    <w:basedOn w:val="Normale"/>
    <w:next w:val="Testonormale"/>
    <w:link w:val="TestonormaleCarattere"/>
    <w:uiPriority w:val="99"/>
    <w:rsid w:val="005670B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1"/>
    <w:uiPriority w:val="99"/>
    <w:locked/>
    <w:rsid w:val="005670B4"/>
    <w:rPr>
      <w:rFonts w:ascii="Courier New" w:hAnsi="Courier New" w:cs="Courier New"/>
    </w:rPr>
  </w:style>
  <w:style w:type="paragraph" w:customStyle="1" w:styleId="usoboll1">
    <w:name w:val="usoboll1"/>
    <w:basedOn w:val="Normale"/>
    <w:uiPriority w:val="99"/>
    <w:rsid w:val="005670B4"/>
    <w:pPr>
      <w:widowControl w:val="0"/>
      <w:spacing w:line="482" w:lineRule="atLeast"/>
      <w:jc w:val="both"/>
    </w:pPr>
  </w:style>
  <w:style w:type="character" w:customStyle="1" w:styleId="usoboll1Carattere">
    <w:name w:val="usoboll1 Carattere"/>
    <w:uiPriority w:val="99"/>
    <w:rsid w:val="005670B4"/>
    <w:rPr>
      <w:sz w:val="24"/>
      <w:lang w:val="it-IT" w:eastAsia="it-IT"/>
    </w:rPr>
  </w:style>
  <w:style w:type="character" w:customStyle="1" w:styleId="CarattereCarattere11">
    <w:name w:val="Carattere Carattere11"/>
    <w:uiPriority w:val="99"/>
    <w:rsid w:val="005670B4"/>
    <w:rPr>
      <w:b/>
      <w:i/>
      <w:color w:val="000000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5670B4"/>
    <w:pPr>
      <w:ind w:left="708"/>
    </w:pPr>
    <w:rPr>
      <w:sz w:val="20"/>
      <w:szCs w:val="20"/>
      <w:lang w:eastAsia="en-US"/>
    </w:rPr>
  </w:style>
  <w:style w:type="paragraph" w:styleId="Testonormale">
    <w:name w:val="Plain Text"/>
    <w:basedOn w:val="Normale"/>
    <w:link w:val="TestonormaleCarattere1"/>
    <w:uiPriority w:val="99"/>
    <w:semiHidden/>
    <w:unhideWhenUsed/>
    <w:rsid w:val="005670B4"/>
    <w:rPr>
      <w:rFonts w:ascii="Courier New" w:hAnsi="Courier New" w:cs="Courier New"/>
      <w:sz w:val="20"/>
      <w:szCs w:val="20"/>
      <w:lang w:eastAsia="en-US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rsid w:val="005670B4"/>
    <w:rPr>
      <w:rFonts w:ascii="Courier New" w:hAnsi="Courier New" w:cs="Courier New"/>
      <w:lang w:eastAsia="en-US"/>
    </w:rPr>
  </w:style>
  <w:style w:type="table" w:customStyle="1" w:styleId="Grigliatabella2">
    <w:name w:val="Griglia tabella2"/>
    <w:basedOn w:val="Tabellanormale"/>
    <w:next w:val="Grigliatabella"/>
    <w:rsid w:val="0056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99"/>
    <w:rsid w:val="005670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CF0C7B"/>
    <w:pPr>
      <w:suppressAutoHyphens/>
      <w:jc w:val="both"/>
    </w:pPr>
    <w:rPr>
      <w:b/>
      <w:bCs/>
      <w:sz w:val="28"/>
      <w:u w:val="single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6F2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B0A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4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938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7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3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33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86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98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92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22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89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40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50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7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56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28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09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25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00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41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11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98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8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02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egione.marche.suam@emarche.it" TargetMode="Externa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ttore.suamsoggettoaggregatore@regione.mar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6B16-FE27-4D77-9EDB-75C9204C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1358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x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x</dc:creator>
  <cp:lastModifiedBy>Chiara Badiali</cp:lastModifiedBy>
  <cp:revision>8</cp:revision>
  <cp:lastPrinted>2022-05-23T09:39:00Z</cp:lastPrinted>
  <dcterms:created xsi:type="dcterms:W3CDTF">2022-07-27T16:15:00Z</dcterms:created>
  <dcterms:modified xsi:type="dcterms:W3CDTF">2022-11-22T16:22:00Z</dcterms:modified>
</cp:coreProperties>
</file>